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13690"/>
      </w:tblGrid>
      <w:tr w:rsidR="00D245A9" w:rsidTr="008C782D">
        <w:tc>
          <w:tcPr>
            <w:tcW w:w="1434" w:type="dxa"/>
          </w:tcPr>
          <w:p w:rsidR="00D245A9" w:rsidRDefault="00D245A9" w:rsidP="008C782D">
            <w:pPr>
              <w:jc w:val="left"/>
              <w:rPr>
                <w:rFonts w:ascii="Garamond" w:eastAsia="Times New Roman" w:hAnsi="Garamond" w:cs="Times New Roman"/>
                <w:sz w:val="22"/>
                <w:lang w:eastAsia="hu-HU"/>
              </w:rPr>
            </w:pPr>
            <w:r w:rsidRPr="00727929">
              <w:rPr>
                <w:rFonts w:ascii="Garamond" w:eastAsia="Times New Roman" w:hAnsi="Garamond" w:cs="Times New Roman"/>
                <w:noProof/>
                <w:sz w:val="22"/>
                <w:lang w:eastAsia="hu-HU"/>
              </w:rPr>
              <w:drawing>
                <wp:anchor distT="0" distB="0" distL="114300" distR="114300" simplePos="0" relativeHeight="251663360" behindDoc="1" locked="0" layoutInCell="1" allowOverlap="1" wp14:anchorId="6BA2702A" wp14:editId="51B5F80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75970" cy="981075"/>
                  <wp:effectExtent l="0" t="0" r="5080" b="9525"/>
                  <wp:wrapTight wrapText="bothSides">
                    <wp:wrapPolygon edited="0">
                      <wp:start x="0" y="0"/>
                      <wp:lineTo x="0" y="21390"/>
                      <wp:lineTo x="21211" y="21390"/>
                      <wp:lineTo x="21211" y="0"/>
                      <wp:lineTo x="0" y="0"/>
                    </wp:wrapPolygon>
                  </wp:wrapTight>
                  <wp:docPr id="1" name="Kép 1" descr="IskCim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kCim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92" w:type="dxa"/>
          </w:tcPr>
          <w:p w:rsidR="00D245A9" w:rsidRDefault="00D245A9" w:rsidP="008C782D">
            <w:pPr>
              <w:jc w:val="center"/>
              <w:rPr>
                <w:rFonts w:ascii="Garamond" w:eastAsia="Times New Roman" w:hAnsi="Garamond" w:cs="Times New Roman"/>
                <w:b/>
                <w:sz w:val="22"/>
                <w:lang w:eastAsia="hu-HU"/>
              </w:rPr>
            </w:pPr>
          </w:p>
          <w:p w:rsidR="00D245A9" w:rsidRPr="00563C4F" w:rsidRDefault="00D245A9" w:rsidP="006F68E7">
            <w:pPr>
              <w:jc w:val="center"/>
              <w:rPr>
                <w:rFonts w:eastAsia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eastAsia="Times New Roman" w:cs="Times New Roman"/>
                <w:b/>
                <w:sz w:val="28"/>
                <w:szCs w:val="28"/>
                <w:lang w:eastAsia="hu-HU"/>
              </w:rPr>
              <w:t xml:space="preserve">DEVECSERI GÁRDONYI GÉZA ÁLTALÁNOS ISKOLA </w:t>
            </w:r>
          </w:p>
          <w:p w:rsidR="00D245A9" w:rsidRPr="00563C4F" w:rsidRDefault="00D245A9" w:rsidP="008C782D">
            <w:pPr>
              <w:jc w:val="center"/>
              <w:rPr>
                <w:rFonts w:eastAsia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eastAsia="Times New Roman" w:cs="Times New Roman"/>
                <w:sz w:val="28"/>
                <w:szCs w:val="28"/>
                <w:lang w:eastAsia="hu-HU"/>
              </w:rPr>
              <w:t xml:space="preserve">  </w:t>
            </w:r>
            <w:r w:rsidRPr="00563C4F">
              <w:rPr>
                <w:rFonts w:cs="Times New Roman"/>
                <w:sz w:val="28"/>
                <w:szCs w:val="28"/>
              </w:rPr>
              <w:t>8460. Devecser, Várkert utca 1.</w:t>
            </w:r>
            <w:r w:rsidR="006F68E7">
              <w:rPr>
                <w:rFonts w:cs="Times New Roman"/>
                <w:position w:val="6"/>
                <w:sz w:val="28"/>
                <w:szCs w:val="28"/>
              </w:rPr>
              <w:t xml:space="preserve"> </w:t>
            </w:r>
            <w:r w:rsidR="00111068">
              <w:rPr>
                <w:rFonts w:cs="Times New Roman"/>
                <w:position w:val="6"/>
                <w:sz w:val="28"/>
                <w:szCs w:val="28"/>
              </w:rPr>
              <w:t>Tel</w:t>
            </w:r>
            <w:proofErr w:type="gramStart"/>
            <w:r w:rsidR="00111068">
              <w:rPr>
                <w:rFonts w:cs="Times New Roman"/>
                <w:position w:val="6"/>
                <w:sz w:val="28"/>
                <w:szCs w:val="28"/>
              </w:rPr>
              <w:t>.:</w:t>
            </w:r>
            <w:proofErr w:type="gramEnd"/>
            <w:r w:rsidR="00111068">
              <w:rPr>
                <w:rFonts w:cs="Times New Roman"/>
                <w:position w:val="6"/>
                <w:sz w:val="28"/>
                <w:szCs w:val="28"/>
              </w:rPr>
              <w:t xml:space="preserve"> </w:t>
            </w:r>
            <w:r w:rsidRPr="00563C4F">
              <w:rPr>
                <w:rFonts w:cs="Times New Roman"/>
                <w:sz w:val="28"/>
                <w:szCs w:val="28"/>
              </w:rPr>
              <w:t xml:space="preserve">88/512-780 </w:t>
            </w:r>
            <w:r w:rsidR="00111068">
              <w:rPr>
                <w:rFonts w:cs="Times New Roman"/>
                <w:position w:val="6"/>
                <w:sz w:val="28"/>
                <w:szCs w:val="28"/>
              </w:rPr>
              <w:t xml:space="preserve">* </w:t>
            </w:r>
            <w:r w:rsidRPr="00563C4F">
              <w:rPr>
                <w:rFonts w:cs="Times New Roman"/>
                <w:sz w:val="28"/>
                <w:szCs w:val="28"/>
              </w:rPr>
              <w:t>0630/429-7840</w:t>
            </w:r>
          </w:p>
          <w:p w:rsidR="00D245A9" w:rsidRPr="00563C4F" w:rsidRDefault="00D245A9" w:rsidP="008C782D">
            <w:pPr>
              <w:jc w:val="center"/>
              <w:rPr>
                <w:rFonts w:eastAsia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eastAsia="Times New Roman" w:cs="Times New Roman"/>
                <w:sz w:val="28"/>
                <w:szCs w:val="28"/>
                <w:lang w:eastAsia="hu-HU"/>
              </w:rPr>
              <w:t xml:space="preserve">e-mail: </w:t>
            </w:r>
            <w:hyperlink r:id="rId9" w:history="1">
              <w:r w:rsidRPr="00563C4F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eastAsia="hu-HU"/>
                </w:rPr>
                <w:t>devecser@</w:t>
              </w:r>
            </w:hyperlink>
            <w:proofErr w:type="gramStart"/>
            <w:r w:rsidRPr="00563C4F">
              <w:rPr>
                <w:rFonts w:eastAsia="Times New Roman" w:cs="Times New Roman"/>
                <w:color w:val="0000FF"/>
                <w:sz w:val="28"/>
                <w:szCs w:val="28"/>
                <w:u w:val="single"/>
                <w:lang w:eastAsia="hu-HU"/>
              </w:rPr>
              <w:t>papaitk.hu</w:t>
            </w:r>
            <w:r w:rsidRPr="00563C4F">
              <w:rPr>
                <w:rFonts w:eastAsia="Times New Roman" w:cs="Times New Roman"/>
                <w:sz w:val="28"/>
                <w:szCs w:val="28"/>
                <w:lang w:eastAsia="hu-HU"/>
              </w:rPr>
              <w:t xml:space="preserve">   www.gardonyi-devecser.edu.hu</w:t>
            </w:r>
            <w:proofErr w:type="gramEnd"/>
          </w:p>
          <w:p w:rsidR="00D245A9" w:rsidRDefault="00D245A9" w:rsidP="008C782D">
            <w:pPr>
              <w:jc w:val="left"/>
              <w:rPr>
                <w:rFonts w:ascii="Garamond" w:eastAsia="Times New Roman" w:hAnsi="Garamond" w:cs="Times New Roman"/>
                <w:sz w:val="22"/>
                <w:lang w:eastAsia="hu-HU"/>
              </w:rPr>
            </w:pPr>
          </w:p>
        </w:tc>
      </w:tr>
    </w:tbl>
    <w:p w:rsidR="00D245A9" w:rsidRPr="00563C4F" w:rsidRDefault="00D245A9" w:rsidP="00D245A9">
      <w:pPr>
        <w:jc w:val="left"/>
        <w:rPr>
          <w:rFonts w:ascii="Garamond" w:eastAsia="Times New Roman" w:hAnsi="Garamond" w:cs="Times New Roman"/>
          <w:sz w:val="22"/>
          <w:lang w:eastAsia="hu-HU"/>
        </w:rPr>
      </w:pPr>
    </w:p>
    <w:p w:rsidR="00D245A9" w:rsidRPr="00727929" w:rsidRDefault="00D245A9" w:rsidP="00D245A9">
      <w:pPr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</w:p>
    <w:p w:rsidR="00D245A9" w:rsidRPr="00111068" w:rsidRDefault="00D245A9" w:rsidP="00D245A9">
      <w:pPr>
        <w:shd w:val="clear" w:color="auto" w:fill="FFF2CC" w:themeFill="accent4" w:themeFillTint="33"/>
        <w:jc w:val="center"/>
        <w:rPr>
          <w:rFonts w:ascii="Merriweather" w:eastAsia="Times New Roman" w:hAnsi="Merriweather" w:cs="Times New Roman"/>
          <w:b/>
          <w:sz w:val="52"/>
          <w:szCs w:val="52"/>
          <w:lang w:eastAsia="hu-HU"/>
        </w:rPr>
      </w:pPr>
      <w:r w:rsidRPr="00111068">
        <w:rPr>
          <w:rFonts w:ascii="Merriweather" w:eastAsia="Times New Roman" w:hAnsi="Merriweather" w:cs="Times New Roman"/>
          <w:b/>
          <w:sz w:val="52"/>
          <w:szCs w:val="52"/>
          <w:lang w:eastAsia="hu-HU"/>
        </w:rPr>
        <w:t>TANMENET</w:t>
      </w:r>
    </w:p>
    <w:p w:rsidR="00D245A9" w:rsidRPr="00C24A42" w:rsidRDefault="00D245A9" w:rsidP="00D245A9">
      <w:pPr>
        <w:jc w:val="center"/>
        <w:rPr>
          <w:rFonts w:eastAsia="Times New Roman" w:cs="Times New Roman"/>
          <w:sz w:val="52"/>
          <w:szCs w:val="52"/>
          <w:lang w:eastAsia="hu-HU"/>
        </w:rPr>
      </w:pPr>
      <w:r w:rsidRPr="00C24A42">
        <w:rPr>
          <w:rFonts w:eastAsia="Times New Roman" w:cs="Times New Roman"/>
          <w:b/>
          <w:sz w:val="52"/>
          <w:szCs w:val="52"/>
          <w:lang w:eastAsia="hu-HU"/>
        </w:rPr>
        <w:br/>
      </w:r>
      <w:proofErr w:type="gramStart"/>
      <w:r w:rsidRPr="00C24A42">
        <w:rPr>
          <w:rFonts w:eastAsia="Times New Roman" w:cs="Times New Roman"/>
          <w:b/>
          <w:sz w:val="52"/>
          <w:szCs w:val="52"/>
          <w:lang w:eastAsia="hu-HU"/>
        </w:rPr>
        <w:t>a</w:t>
      </w:r>
      <w:proofErr w:type="gramEnd"/>
      <w:r w:rsidRPr="00C24A42">
        <w:rPr>
          <w:rFonts w:eastAsia="Times New Roman" w:cs="Times New Roman"/>
          <w:b/>
          <w:sz w:val="52"/>
          <w:szCs w:val="52"/>
          <w:lang w:eastAsia="hu-HU"/>
        </w:rPr>
        <w:t xml:space="preserve"> </w:t>
      </w:r>
      <w:r>
        <w:rPr>
          <w:rFonts w:eastAsia="Times New Roman" w:cs="Times New Roman"/>
          <w:b/>
          <w:sz w:val="52"/>
          <w:szCs w:val="52"/>
          <w:lang w:eastAsia="hu-HU"/>
        </w:rPr>
        <w:t>2025-</w:t>
      </w:r>
      <w:r w:rsidR="006F68E7">
        <w:rPr>
          <w:rFonts w:eastAsia="Times New Roman" w:cs="Times New Roman"/>
          <w:b/>
          <w:sz w:val="52"/>
          <w:szCs w:val="52"/>
          <w:lang w:eastAsia="hu-HU"/>
        </w:rPr>
        <w:t xml:space="preserve">2026-os </w:t>
      </w:r>
      <w:r w:rsidRPr="00C24A42">
        <w:rPr>
          <w:rFonts w:eastAsia="Times New Roman" w:cs="Times New Roman"/>
          <w:b/>
          <w:sz w:val="52"/>
          <w:szCs w:val="52"/>
          <w:lang w:eastAsia="hu-HU"/>
        </w:rPr>
        <w:t>tanévre</w:t>
      </w:r>
      <w:r w:rsidRPr="00C24A42">
        <w:rPr>
          <w:rFonts w:eastAsia="Times New Roman" w:cs="Times New Roman"/>
          <w:sz w:val="52"/>
          <w:szCs w:val="52"/>
          <w:lang w:eastAsia="hu-HU"/>
        </w:rPr>
        <w:br/>
      </w:r>
    </w:p>
    <w:p w:rsidR="00D245A9" w:rsidRPr="0065441E" w:rsidRDefault="00D245A9" w:rsidP="00D245A9">
      <w:pPr>
        <w:jc w:val="center"/>
        <w:rPr>
          <w:rFonts w:ascii="Pinyon Script" w:eastAsia="Times New Roman" w:hAnsi="Pinyon Script" w:cs="Times New Roman"/>
          <w:sz w:val="36"/>
          <w:szCs w:val="36"/>
          <w:lang w:eastAsia="hu-HU"/>
        </w:rPr>
      </w:pPr>
      <w:r w:rsidRPr="0065441E">
        <w:rPr>
          <w:rFonts w:ascii="Pinyon Script" w:eastAsia="Times New Roman" w:hAnsi="Pinyon Script" w:cs="Times New Roman"/>
          <w:b/>
          <w:sz w:val="36"/>
          <w:szCs w:val="36"/>
          <w:lang w:eastAsia="hu-HU"/>
        </w:rPr>
        <w:t>Történelem, 6. osztály</w:t>
      </w:r>
    </w:p>
    <w:p w:rsidR="00D245A9" w:rsidRDefault="00D245A9" w:rsidP="00D245A9">
      <w:pPr>
        <w:jc w:val="left"/>
        <w:rPr>
          <w:rFonts w:eastAsia="Times New Roman" w:cs="Times New Roman"/>
          <w:sz w:val="28"/>
          <w:szCs w:val="28"/>
          <w:lang w:eastAsia="hu-HU"/>
        </w:rPr>
      </w:pPr>
      <w:r w:rsidRPr="00C24A42">
        <w:rPr>
          <w:rFonts w:eastAsia="Times New Roman" w:cs="Times New Roman"/>
          <w:sz w:val="28"/>
          <w:szCs w:val="28"/>
          <w:lang w:eastAsia="hu-HU"/>
        </w:rPr>
        <w:br/>
      </w:r>
      <w:proofErr w:type="spellStart"/>
      <w:r w:rsidRPr="00C24A42">
        <w:rPr>
          <w:rFonts w:eastAsia="Times New Roman" w:cs="Times New Roman"/>
          <w:sz w:val="28"/>
          <w:szCs w:val="28"/>
          <w:lang w:eastAsia="hu-HU"/>
        </w:rPr>
        <w:t>Átdolgozta</w:t>
      </w:r>
      <w:proofErr w:type="spellEnd"/>
      <w:r w:rsidRPr="00C24A42">
        <w:rPr>
          <w:rFonts w:eastAsia="Times New Roman" w:cs="Times New Roman"/>
          <w:sz w:val="28"/>
          <w:szCs w:val="28"/>
          <w:lang w:eastAsia="hu-HU"/>
        </w:rPr>
        <w:t xml:space="preserve">: </w:t>
      </w:r>
      <w:r w:rsidRPr="00D245A9">
        <w:rPr>
          <w:rFonts w:eastAsia="Times New Roman" w:cs="Times New Roman"/>
          <w:b/>
          <w:sz w:val="28"/>
          <w:szCs w:val="28"/>
          <w:lang w:eastAsia="hu-HU"/>
        </w:rPr>
        <w:t>RÁTZ OTTÓ</w:t>
      </w:r>
      <w:r>
        <w:rPr>
          <w:rFonts w:eastAsia="Times New Roman" w:cs="Times New Roman"/>
          <w:sz w:val="28"/>
          <w:szCs w:val="28"/>
          <w:lang w:eastAsia="hu-HU"/>
        </w:rPr>
        <w:t xml:space="preserve"> mesterpedagógus, szaktanácsadó, szakértő, közoktatás-vezető</w:t>
      </w:r>
    </w:p>
    <w:p w:rsidR="00D245A9" w:rsidRDefault="00D245A9" w:rsidP="00D245A9">
      <w:pPr>
        <w:jc w:val="left"/>
        <w:rPr>
          <w:rFonts w:eastAsia="Times New Roman" w:cs="Times New Roman"/>
          <w:sz w:val="28"/>
          <w:szCs w:val="28"/>
          <w:lang w:eastAsia="hu-HU"/>
        </w:rPr>
      </w:pPr>
      <w:r w:rsidRPr="00C24A42">
        <w:rPr>
          <w:rFonts w:eastAsia="Times New Roman" w:cs="Times New Roman"/>
          <w:sz w:val="28"/>
          <w:szCs w:val="28"/>
          <w:lang w:eastAsia="hu-HU"/>
        </w:rPr>
        <w:t>Devecser, 202</w:t>
      </w:r>
      <w:r w:rsidR="006F68E7">
        <w:rPr>
          <w:rFonts w:eastAsia="Times New Roman" w:cs="Times New Roman"/>
          <w:sz w:val="28"/>
          <w:szCs w:val="28"/>
          <w:lang w:eastAsia="hu-HU"/>
        </w:rPr>
        <w:t>5</w:t>
      </w:r>
      <w:r>
        <w:rPr>
          <w:rFonts w:eastAsia="Times New Roman" w:cs="Times New Roman"/>
          <w:sz w:val="28"/>
          <w:szCs w:val="28"/>
          <w:lang w:eastAsia="hu-HU"/>
        </w:rPr>
        <w:t>. szeptember 1</w:t>
      </w:r>
      <w:r w:rsidRPr="00C24A42">
        <w:rPr>
          <w:rFonts w:eastAsia="Times New Roman" w:cs="Times New Roman"/>
          <w:sz w:val="28"/>
          <w:szCs w:val="28"/>
          <w:lang w:eastAsia="hu-HU"/>
        </w:rPr>
        <w:t>.</w:t>
      </w:r>
    </w:p>
    <w:p w:rsidR="00D245A9" w:rsidRDefault="00D245A9" w:rsidP="00D245A9">
      <w:pPr>
        <w:jc w:val="left"/>
        <w:rPr>
          <w:rFonts w:eastAsia="Times New Roman" w:cs="Times New Roman"/>
          <w:sz w:val="28"/>
          <w:szCs w:val="28"/>
          <w:lang w:eastAsia="hu-HU"/>
        </w:rPr>
      </w:pPr>
    </w:p>
    <w:p w:rsidR="00D245A9" w:rsidRPr="00C24A42" w:rsidRDefault="00D245A9" w:rsidP="00D245A9">
      <w:pPr>
        <w:jc w:val="left"/>
        <w:rPr>
          <w:rFonts w:eastAsia="Times New Roman" w:cs="Times New Roman"/>
          <w:sz w:val="28"/>
          <w:szCs w:val="28"/>
          <w:lang w:eastAsia="hu-HU"/>
        </w:rPr>
      </w:pPr>
      <w:r w:rsidRPr="00C24A42">
        <w:rPr>
          <w:rFonts w:eastAsia="Times New Roman" w:cs="Times New Roman"/>
          <w:sz w:val="28"/>
          <w:szCs w:val="28"/>
          <w:lang w:eastAsia="hu-HU"/>
        </w:rPr>
        <w:t>Ellenőrizte:</w:t>
      </w:r>
      <w:r w:rsidRPr="00C24A42">
        <w:rPr>
          <w:rFonts w:eastAsia="Times New Roman" w:cs="Times New Roman"/>
          <w:sz w:val="28"/>
          <w:szCs w:val="28"/>
          <w:lang w:eastAsia="hu-HU"/>
        </w:rPr>
        <w:br/>
      </w:r>
    </w:p>
    <w:p w:rsidR="00BA21C7" w:rsidRDefault="00D245A9" w:rsidP="00D245A9">
      <w:pPr>
        <w:jc w:val="left"/>
        <w:rPr>
          <w:rFonts w:eastAsia="Times New Roman" w:cs="Times New Roman"/>
          <w:b/>
          <w:sz w:val="28"/>
          <w:szCs w:val="28"/>
          <w:lang w:eastAsia="hu-HU"/>
        </w:rPr>
      </w:pPr>
      <w:r w:rsidRPr="00111068">
        <w:rPr>
          <w:rFonts w:eastAsia="Times New Roman" w:cs="Times New Roman"/>
          <w:b/>
          <w:sz w:val="28"/>
          <w:szCs w:val="28"/>
          <w:lang w:eastAsia="hu-HU"/>
        </w:rPr>
        <w:t>Horváth András Csabáné Treiber Ildikó</w:t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  <w:t>Mayer Gábor</w:t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br/>
        <w:t>a humán munkaközösség vezetője</w:t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Pr="00111068">
        <w:rPr>
          <w:rFonts w:eastAsia="Times New Roman" w:cs="Times New Roman"/>
          <w:b/>
          <w:sz w:val="28"/>
          <w:szCs w:val="28"/>
          <w:lang w:eastAsia="hu-HU"/>
        </w:rPr>
        <w:tab/>
      </w:r>
      <w:r w:rsidR="006F68E7" w:rsidRPr="00111068">
        <w:rPr>
          <w:rFonts w:eastAsia="Times New Roman" w:cs="Times New Roman"/>
          <w:b/>
          <w:sz w:val="28"/>
          <w:szCs w:val="28"/>
          <w:lang w:eastAsia="hu-HU"/>
        </w:rPr>
        <w:t>igazgató</w:t>
      </w:r>
    </w:p>
    <w:p w:rsidR="00D245A9" w:rsidRPr="00111068" w:rsidRDefault="00D245A9" w:rsidP="00BA21C7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bookmarkStart w:id="0" w:name="_GoBack"/>
      <w:bookmarkEnd w:id="0"/>
      <w:r w:rsidRPr="00111068">
        <w:rPr>
          <w:rFonts w:eastAsia="Times New Roman" w:cs="Times New Roman"/>
          <w:b/>
          <w:sz w:val="28"/>
          <w:szCs w:val="28"/>
          <w:lang w:eastAsia="hu-HU"/>
        </w:rPr>
        <w:t>PH</w:t>
      </w:r>
    </w:p>
    <w:p w:rsidR="00655B50" w:rsidRPr="006E2DDA" w:rsidRDefault="00655B50" w:rsidP="00655B50">
      <w:pPr>
        <w:spacing w:after="160" w:line="259" w:lineRule="auto"/>
        <w:jc w:val="left"/>
        <w:rPr>
          <w:rFonts w:eastAsia="Times New Roman" w:cs="Times New Roman"/>
          <w:sz w:val="28"/>
          <w:szCs w:val="28"/>
          <w:lang w:eastAsia="hu-HU"/>
        </w:rPr>
      </w:pPr>
      <w:r w:rsidRPr="006E2DDA">
        <w:rPr>
          <w:rFonts w:eastAsia="Times New Roman" w:cs="Times New Roman"/>
          <w:sz w:val="28"/>
          <w:szCs w:val="28"/>
          <w:lang w:eastAsia="hu-HU"/>
        </w:rPr>
        <w:br w:type="page"/>
      </w:r>
    </w:p>
    <w:p w:rsidR="00EE0A83" w:rsidRPr="006E2DDA" w:rsidRDefault="00EE0A83" w:rsidP="00EE0A83">
      <w:pPr>
        <w:pStyle w:val="Cmsor1"/>
        <w:rPr>
          <w:rFonts w:ascii="Times New Roman" w:eastAsia="Times New Roman" w:hAnsi="Times New Roman" w:cs="Times New Roman"/>
        </w:rPr>
      </w:pPr>
    </w:p>
    <w:p w:rsidR="00D245A9" w:rsidRDefault="00EE0A83" w:rsidP="00EE0A83">
      <w:pPr>
        <w:pStyle w:val="Nincstrkz"/>
        <w:jc w:val="center"/>
        <w:rPr>
          <w:rFonts w:eastAsiaTheme="majorEastAsia" w:cs="Times New Roman"/>
          <w:sz w:val="72"/>
          <w:szCs w:val="72"/>
        </w:rPr>
      </w:pPr>
      <w:r w:rsidRPr="006E2DDA">
        <w:rPr>
          <w:rFonts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A1CCC0" wp14:editId="2438B705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7874000"/>
                <wp:effectExtent l="19050" t="19050" r="42545" b="62865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874000"/>
                        </a:xfrm>
                        <a:prstGeom prst="rect">
                          <a:avLst/>
                        </a:prstGeom>
                        <a:solidFill>
                          <a:srgbClr val="34AA5D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4927538" id="Téglalap 5" o:spid="_x0000_s1026" style="position:absolute;margin-left:0;margin-top:0;width:7.15pt;height:620pt;z-index:25166131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" o:allowincell="f" fillcolor="#34aa5d" strokecolor="#f2f2f2 [3041]" strokeweight="3pt">
                <v:shadow on="t" color="#823b0b [1605]" opacity=".5" offset="1pt"/>
                <w10:wrap anchorx="margin" anchory="page"/>
              </v:rect>
            </w:pict>
          </mc:Fallback>
        </mc:AlternateContent>
      </w:r>
      <w:r w:rsidRPr="006E2DDA">
        <w:rPr>
          <w:rFonts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D2096B" wp14:editId="4AC0161A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7874000"/>
                <wp:effectExtent l="19050" t="19050" r="42545" b="62865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874000"/>
                        </a:xfrm>
                        <a:prstGeom prst="rect">
                          <a:avLst/>
                        </a:prstGeom>
                        <a:solidFill>
                          <a:srgbClr val="34AA5D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F554DBE" id="Téglalap 4" o:spid="_x0000_s1026" style="position:absolute;margin-left:0;margin-top:0;width:7.15pt;height:620pt;z-index:25166028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" o:allowincell="f" fillcolor="#34aa5d" strokecolor="#f2f2f2 [3041]" strokeweight="3pt">
                <v:shadow on="t" color="#823b0b [1605]" opacity=".5" offset="1pt"/>
                <w10:wrap anchorx="margin" anchory="page"/>
              </v:rect>
            </w:pict>
          </mc:Fallback>
        </mc:AlternateContent>
      </w:r>
      <w:r w:rsidR="0089657D" w:rsidRPr="006E2DDA">
        <w:rPr>
          <w:rFonts w:eastAsiaTheme="majorEastAsia" w:cs="Times New Roman"/>
          <w:sz w:val="72"/>
          <w:szCs w:val="72"/>
        </w:rPr>
        <w:t xml:space="preserve"> </w:t>
      </w:r>
    </w:p>
    <w:p w:rsidR="00D245A9" w:rsidRDefault="00D245A9" w:rsidP="00EE0A83">
      <w:pPr>
        <w:pStyle w:val="Nincstrkz"/>
        <w:jc w:val="center"/>
        <w:rPr>
          <w:rFonts w:eastAsiaTheme="majorEastAsia" w:cs="Times New Roman"/>
          <w:sz w:val="72"/>
          <w:szCs w:val="72"/>
        </w:rPr>
      </w:pPr>
    </w:p>
    <w:p w:rsidR="00D245A9" w:rsidRDefault="0089657D" w:rsidP="00EE0A83">
      <w:pPr>
        <w:pStyle w:val="Nincstrkz"/>
        <w:jc w:val="center"/>
        <w:rPr>
          <w:rFonts w:eastAsiaTheme="majorEastAsia" w:cs="Times New Roman"/>
          <w:sz w:val="72"/>
          <w:szCs w:val="72"/>
        </w:rPr>
      </w:pPr>
      <w:r w:rsidRPr="006E2DDA">
        <w:rPr>
          <w:rFonts w:eastAsiaTheme="majorEastAsia" w:cs="Times New Roman"/>
          <w:sz w:val="72"/>
          <w:szCs w:val="72"/>
        </w:rPr>
        <w:t xml:space="preserve">Történelem 6. </w:t>
      </w:r>
    </w:p>
    <w:p w:rsidR="00EE0A83" w:rsidRDefault="00FA21E7" w:rsidP="00EE0A83">
      <w:pPr>
        <w:pStyle w:val="Nincstrkz"/>
        <w:jc w:val="center"/>
        <w:rPr>
          <w:rFonts w:eastAsiaTheme="majorEastAsia" w:cs="Times New Roman"/>
          <w:sz w:val="48"/>
          <w:szCs w:val="72"/>
        </w:rPr>
      </w:pPr>
      <w:r w:rsidRPr="00D245A9">
        <w:rPr>
          <w:rFonts w:eastAsiaTheme="majorEastAsia" w:cs="Times New Roman"/>
          <w:sz w:val="48"/>
          <w:szCs w:val="72"/>
        </w:rPr>
        <w:t>OH-TOR06TB</w:t>
      </w:r>
    </w:p>
    <w:p w:rsidR="00D245A9" w:rsidRPr="00D245A9" w:rsidRDefault="00D245A9" w:rsidP="00EE0A83">
      <w:pPr>
        <w:pStyle w:val="Nincstrkz"/>
        <w:jc w:val="center"/>
        <w:rPr>
          <w:rFonts w:eastAsiaTheme="majorEastAsia" w:cs="Times New Roman"/>
          <w:sz w:val="48"/>
          <w:szCs w:val="72"/>
        </w:rPr>
      </w:pPr>
    </w:p>
    <w:p w:rsidR="00EE0A83" w:rsidRPr="00D245A9" w:rsidRDefault="00EE0A83" w:rsidP="00EE0A83">
      <w:pPr>
        <w:pStyle w:val="Nincstrkz"/>
        <w:jc w:val="center"/>
        <w:rPr>
          <w:rFonts w:eastAsiaTheme="majorEastAsia" w:cs="Times New Roman"/>
          <w:b/>
          <w:sz w:val="96"/>
          <w:szCs w:val="72"/>
        </w:rPr>
      </w:pPr>
      <w:r w:rsidRPr="00D245A9">
        <w:rPr>
          <w:rFonts w:eastAsiaTheme="majorEastAsia" w:cs="Times New Roman"/>
          <w:b/>
          <w:sz w:val="96"/>
          <w:szCs w:val="72"/>
        </w:rPr>
        <w:t xml:space="preserve">Tanmenet </w:t>
      </w:r>
    </w:p>
    <w:p w:rsidR="00556F55" w:rsidRPr="006E2DDA" w:rsidRDefault="00D245A9" w:rsidP="00EE0A83">
      <w:pPr>
        <w:pStyle w:val="Nincstrkz"/>
        <w:jc w:val="center"/>
        <w:rPr>
          <w:rFonts w:eastAsiaTheme="majorEastAsia" w:cs="Times New Roman"/>
          <w:sz w:val="72"/>
          <w:szCs w:val="72"/>
        </w:rPr>
      </w:pPr>
      <w:r>
        <w:rPr>
          <w:rFonts w:eastAsiaTheme="majorEastAsia" w:cs="Times New Roman"/>
          <w:sz w:val="72"/>
          <w:szCs w:val="72"/>
        </w:rPr>
        <w:t>2025</w:t>
      </w:r>
      <w:r w:rsidR="006F68E7">
        <w:rPr>
          <w:rFonts w:eastAsiaTheme="majorEastAsia" w:cs="Times New Roman"/>
          <w:sz w:val="72"/>
          <w:szCs w:val="72"/>
        </w:rPr>
        <w:t>-2026</w:t>
      </w:r>
      <w:r w:rsidR="00A06BC5">
        <w:rPr>
          <w:rFonts w:eastAsiaTheme="majorEastAsia" w:cs="Times New Roman"/>
          <w:sz w:val="72"/>
          <w:szCs w:val="72"/>
        </w:rPr>
        <w:t xml:space="preserve">-os tanév </w:t>
      </w:r>
    </w:p>
    <w:p w:rsidR="00EE0A83" w:rsidRPr="006E2DDA" w:rsidRDefault="00EE0A83" w:rsidP="00EE0A83">
      <w:pPr>
        <w:pStyle w:val="Cmsor1"/>
        <w:rPr>
          <w:rFonts w:ascii="Times New Roman" w:eastAsia="Times New Roman" w:hAnsi="Times New Roman" w:cs="Times New Roman"/>
        </w:rPr>
      </w:pPr>
    </w:p>
    <w:p w:rsidR="00EE0A83" w:rsidRPr="006E2DDA" w:rsidRDefault="00EE0A83" w:rsidP="00EE0A83">
      <w:pPr>
        <w:rPr>
          <w:rFonts w:cs="Times New Roman"/>
        </w:rPr>
      </w:pPr>
    </w:p>
    <w:p w:rsidR="00EE0A83" w:rsidRPr="006E2DDA" w:rsidRDefault="00EE0A83" w:rsidP="00B41BD9">
      <w:pPr>
        <w:jc w:val="center"/>
        <w:rPr>
          <w:rFonts w:cs="Times New Roman"/>
        </w:rPr>
      </w:pPr>
    </w:p>
    <w:p w:rsidR="00EE0A83" w:rsidRPr="006E2DDA" w:rsidRDefault="00EE0A83" w:rsidP="00EE0A83">
      <w:pPr>
        <w:rPr>
          <w:rFonts w:cs="Times New Roman"/>
        </w:rPr>
      </w:pPr>
    </w:p>
    <w:p w:rsidR="00ED04E0" w:rsidRPr="006E2DDA" w:rsidRDefault="00ED04E0" w:rsidP="00556F55">
      <w:pPr>
        <w:spacing w:after="160" w:line="259" w:lineRule="auto"/>
        <w:jc w:val="left"/>
        <w:rPr>
          <w:rFonts w:cs="Times New Roman"/>
        </w:rPr>
      </w:pPr>
    </w:p>
    <w:p w:rsidR="00ED04E0" w:rsidRPr="006E2DDA" w:rsidRDefault="00ED04E0">
      <w:pPr>
        <w:spacing w:after="160" w:line="259" w:lineRule="auto"/>
        <w:jc w:val="left"/>
        <w:rPr>
          <w:rFonts w:cs="Times New Roman"/>
          <w:szCs w:val="24"/>
        </w:rPr>
      </w:pPr>
      <w:r w:rsidRPr="006E2DDA">
        <w:rPr>
          <w:rFonts w:cs="Times New Roman"/>
          <w:szCs w:val="24"/>
        </w:rPr>
        <w:br w:type="page"/>
      </w:r>
    </w:p>
    <w:p w:rsidR="00ED04E0" w:rsidRPr="006E2DDA" w:rsidRDefault="00ED04E0" w:rsidP="00ED04E0">
      <w:pPr>
        <w:rPr>
          <w:rFonts w:cs="Times New Roman"/>
        </w:rPr>
      </w:pPr>
    </w:p>
    <w:p w:rsidR="00EE0A83" w:rsidRPr="006E2DDA" w:rsidRDefault="00EE0A83" w:rsidP="00EE0A83">
      <w:pPr>
        <w:pStyle w:val="Cmsor1"/>
        <w:rPr>
          <w:rFonts w:ascii="Times New Roman" w:eastAsia="Times New Roman" w:hAnsi="Times New Roman" w:cs="Times New Roman"/>
        </w:rPr>
      </w:pPr>
      <w:r w:rsidRPr="006E2DDA">
        <w:rPr>
          <w:rFonts w:ascii="Times New Roman" w:eastAsia="Times New Roman" w:hAnsi="Times New Roman" w:cs="Times New Roman"/>
        </w:rPr>
        <w:t>Bevezetés</w:t>
      </w:r>
    </w:p>
    <w:p w:rsidR="00F00CBA" w:rsidRPr="006E2DDA" w:rsidRDefault="00F00CBA" w:rsidP="00B50748">
      <w:pPr>
        <w:spacing w:line="276" w:lineRule="auto"/>
        <w:ind w:firstLine="708"/>
        <w:rPr>
          <w:rFonts w:eastAsia="Times New Roman" w:cs="Times New Roman"/>
          <w:color w:val="000000"/>
          <w:szCs w:val="24"/>
          <w:lang w:eastAsia="hu-HU"/>
        </w:rPr>
      </w:pPr>
      <w:r w:rsidRPr="006E2DDA">
        <w:rPr>
          <w:rFonts w:cs="Times New Roman"/>
          <w:szCs w:val="24"/>
        </w:rPr>
        <w:t xml:space="preserve">A </w:t>
      </w:r>
      <w:r w:rsidR="008151EE" w:rsidRPr="006E2DDA">
        <w:rPr>
          <w:rFonts w:cs="Times New Roman"/>
          <w:szCs w:val="24"/>
        </w:rPr>
        <w:t>hatodikos</w:t>
      </w:r>
      <w:r w:rsidRPr="006E2DDA">
        <w:rPr>
          <w:rFonts w:cs="Times New Roman"/>
          <w:szCs w:val="24"/>
        </w:rPr>
        <w:t xml:space="preserve"> tankönyv </w:t>
      </w:r>
      <w:r w:rsidR="00C266D1" w:rsidRPr="006E2DDA">
        <w:rPr>
          <w:rFonts w:cs="Times New Roman"/>
          <w:szCs w:val="24"/>
        </w:rPr>
        <w:t xml:space="preserve">az ötödik osztályban elsajátított ismeretek és tanulásmódszertani alapjártasságokra és </w:t>
      </w:r>
      <w:r w:rsidR="008C77C0" w:rsidRPr="006E2DDA">
        <w:rPr>
          <w:rFonts w:cs="Times New Roman"/>
          <w:szCs w:val="24"/>
        </w:rPr>
        <w:t>-</w:t>
      </w:r>
      <w:r w:rsidR="00C266D1" w:rsidRPr="006E2DDA">
        <w:rPr>
          <w:rFonts w:cs="Times New Roman"/>
          <w:szCs w:val="24"/>
        </w:rPr>
        <w:t>készségekre alapozva</w:t>
      </w:r>
      <w:r w:rsidR="00F646AC" w:rsidRPr="006E2DDA">
        <w:rPr>
          <w:rFonts w:cs="Times New Roman"/>
          <w:szCs w:val="24"/>
        </w:rPr>
        <w:t xml:space="preserve"> </w:t>
      </w:r>
      <w:r w:rsidR="00C266D1" w:rsidRPr="006E2DDA">
        <w:rPr>
          <w:rFonts w:cs="Times New Roman"/>
          <w:szCs w:val="24"/>
        </w:rPr>
        <w:t xml:space="preserve">továbbra is </w:t>
      </w:r>
      <w:r w:rsidRPr="006E2DDA">
        <w:rPr>
          <w:rFonts w:cs="Times New Roman"/>
          <w:szCs w:val="24"/>
        </w:rPr>
        <w:t>a történelem tantárgy</w:t>
      </w:r>
      <w:r w:rsidR="007B65F6" w:rsidRPr="006E2DDA">
        <w:rPr>
          <w:rFonts w:cs="Times New Roman"/>
          <w:szCs w:val="24"/>
        </w:rPr>
        <w:t xml:space="preserve"> tanulásába vezeti be a tanulót, felkeltve érdeklődését</w:t>
      </w:r>
      <w:r w:rsidRPr="006E2DDA">
        <w:rPr>
          <w:rFonts w:cs="Times New Roman"/>
          <w:szCs w:val="24"/>
        </w:rPr>
        <w:t xml:space="preserve"> a múlt iránt. Személyes élményekre, tapasztalatokra, alsós olvasmányokra, korábban megismert mondákra alapozva ismerteti meg </w:t>
      </w:r>
      <w:r w:rsidR="00C266D1" w:rsidRPr="006E2DDA">
        <w:rPr>
          <w:rFonts w:cs="Times New Roman"/>
          <w:szCs w:val="24"/>
        </w:rPr>
        <w:t>a középkor, a</w:t>
      </w:r>
      <w:r w:rsidR="00F646AC" w:rsidRPr="006E2DDA">
        <w:rPr>
          <w:rFonts w:cs="Times New Roman"/>
          <w:szCs w:val="24"/>
        </w:rPr>
        <w:t xml:space="preserve"> kora újkor és az újkor történelmének </w:t>
      </w:r>
      <w:r w:rsidR="00C266D1" w:rsidRPr="006E2DDA">
        <w:rPr>
          <w:rFonts w:cs="Times New Roman"/>
          <w:szCs w:val="24"/>
        </w:rPr>
        <w:t>l</w:t>
      </w:r>
      <w:r w:rsidRPr="006E2DDA">
        <w:rPr>
          <w:rFonts w:cs="Times New Roman"/>
          <w:szCs w:val="24"/>
        </w:rPr>
        <w:t xml:space="preserve">egfontosabb jelenségeit. </w:t>
      </w:r>
      <w:r w:rsidRPr="006E2DDA">
        <w:rPr>
          <w:rFonts w:eastAsia="Times New Roman" w:cs="Times New Roman"/>
          <w:color w:val="000000"/>
          <w:szCs w:val="24"/>
          <w:lang w:eastAsia="hu-HU"/>
        </w:rPr>
        <w:t>A tankönyv feladatait, a tanmenetben feltüntetett javasolt tevékenységeket a szaktanár döntése alapján</w:t>
      </w:r>
      <w:r w:rsidR="007B65F6" w:rsidRPr="006E2DDA">
        <w:rPr>
          <w:rFonts w:eastAsia="Times New Roman" w:cs="Times New Roman"/>
          <w:color w:val="000000"/>
          <w:szCs w:val="24"/>
          <w:lang w:eastAsia="hu-HU"/>
        </w:rPr>
        <w:t>, a tanulók képességeinek figyelembevételével differenciálva</w:t>
      </w:r>
      <w:r w:rsidRPr="006E2DDA">
        <w:rPr>
          <w:rFonts w:eastAsia="Times New Roman" w:cs="Times New Roman"/>
          <w:color w:val="000000"/>
          <w:szCs w:val="24"/>
          <w:lang w:eastAsia="hu-HU"/>
        </w:rPr>
        <w:t xml:space="preserve"> csoportmunkával, pármunkával vagy önálló, otthoni munkával, internetes kereséssel lehet feldolgozni.</w:t>
      </w:r>
    </w:p>
    <w:p w:rsidR="00F00CBA" w:rsidRPr="00F00CBA" w:rsidRDefault="00B349E5" w:rsidP="00B50748">
      <w:pPr>
        <w:spacing w:line="276" w:lineRule="auto"/>
        <w:ind w:firstLine="708"/>
        <w:rPr>
          <w:rFonts w:cs="Times New Roman"/>
          <w:szCs w:val="24"/>
        </w:rPr>
      </w:pPr>
      <w:r w:rsidRPr="006E2DDA">
        <w:rPr>
          <w:rFonts w:cs="Times New Roman"/>
          <w:szCs w:val="24"/>
        </w:rPr>
        <w:t xml:space="preserve">A tankönyv hat fejezetben, összesen </w:t>
      </w:r>
      <w:r w:rsidR="00C73B21" w:rsidRPr="006E2DDA">
        <w:rPr>
          <w:rFonts w:cs="Times New Roman"/>
          <w:szCs w:val="24"/>
        </w:rPr>
        <w:t>19</w:t>
      </w:r>
      <w:r w:rsidRPr="006E2DDA">
        <w:rPr>
          <w:rFonts w:cs="Times New Roman"/>
          <w:szCs w:val="24"/>
        </w:rPr>
        <w:t xml:space="preserve"> tematikus egységben tárgyalja az egyetemes és </w:t>
      </w:r>
      <w:r w:rsidR="008C77C0" w:rsidRPr="006E2DDA">
        <w:rPr>
          <w:rFonts w:cs="Times New Roman"/>
          <w:szCs w:val="24"/>
        </w:rPr>
        <w:t xml:space="preserve">a </w:t>
      </w:r>
      <w:r w:rsidRPr="006E2DDA">
        <w:rPr>
          <w:rFonts w:cs="Times New Roman"/>
          <w:szCs w:val="24"/>
        </w:rPr>
        <w:t>magyar történelem</w:t>
      </w:r>
      <w:r w:rsidRPr="00B349E5">
        <w:rPr>
          <w:rFonts w:cs="Times New Roman"/>
          <w:szCs w:val="24"/>
        </w:rPr>
        <w:t xml:space="preserve"> eseményeit. </w:t>
      </w:r>
      <w:r w:rsidR="00F00CBA" w:rsidRPr="00F00CBA">
        <w:rPr>
          <w:rFonts w:cs="Times New Roman"/>
          <w:szCs w:val="24"/>
        </w:rPr>
        <w:t xml:space="preserve">A tanmenet a tankönyvhöz hasonlóan nem órákra, hanem tematikus egységekre bontja az éves feldolgozandó anyagot, hogy az egy gondolati egységet jelentő témakörök feldolgozására szánt időkeretet a </w:t>
      </w:r>
      <w:proofErr w:type="gramStart"/>
      <w:r w:rsidR="00F00CBA" w:rsidRPr="00F00CBA">
        <w:rPr>
          <w:rFonts w:cs="Times New Roman"/>
          <w:szCs w:val="24"/>
        </w:rPr>
        <w:t>kollégák</w:t>
      </w:r>
      <w:proofErr w:type="gramEnd"/>
      <w:r w:rsidR="00F00CBA" w:rsidRPr="00F00CBA">
        <w:rPr>
          <w:rFonts w:cs="Times New Roman"/>
          <w:szCs w:val="24"/>
        </w:rPr>
        <w:t xml:space="preserve"> maguk tudják felosztani. A témakörökben szereplő „kötelező” részek mennyisége nagyon szerény, és azt, hogy a kiegészítő anyagokból mennyit lehet feldolgozni, a</w:t>
      </w:r>
      <w:r w:rsidR="00B50748">
        <w:rPr>
          <w:rFonts w:cs="Times New Roman"/>
          <w:szCs w:val="24"/>
        </w:rPr>
        <w:t>z adott</w:t>
      </w:r>
      <w:r w:rsidR="00F00CBA" w:rsidRPr="00F00CBA">
        <w:rPr>
          <w:rFonts w:cs="Times New Roman"/>
          <w:szCs w:val="24"/>
        </w:rPr>
        <w:t xml:space="preserve"> tanulócsoport, annak pillanatnyi állapota határozza meg, s erről a szaktanár tud dönteni.</w:t>
      </w:r>
    </w:p>
    <w:p w:rsidR="000F2159" w:rsidRDefault="00F00CBA" w:rsidP="00B50748">
      <w:pPr>
        <w:spacing w:line="276" w:lineRule="auto"/>
        <w:ind w:firstLine="708"/>
        <w:rPr>
          <w:rFonts w:cs="Times New Roman"/>
          <w:szCs w:val="24"/>
        </w:rPr>
      </w:pPr>
      <w:r w:rsidRPr="00F00CBA">
        <w:rPr>
          <w:rFonts w:cs="Times New Roman"/>
          <w:szCs w:val="24"/>
        </w:rPr>
        <w:t xml:space="preserve">Jelentős mértékben csökkent a tananyag, sok, korábban a szakmai kánonunk szerves részét képező anyagrész maradt ki. Az új kerettanterv fejezetei jelentős mértékben eltérnek a korábbiaktól, </w:t>
      </w:r>
      <w:r w:rsidR="00D90163" w:rsidRPr="00D90163">
        <w:rPr>
          <w:rFonts w:cs="Times New Roman"/>
        </w:rPr>
        <w:t xml:space="preserve">feldolgozásukkal </w:t>
      </w:r>
      <w:r w:rsidR="008C77C0">
        <w:rPr>
          <w:rFonts w:cs="Times New Roman"/>
        </w:rPr>
        <w:t xml:space="preserve">a </w:t>
      </w:r>
      <w:r w:rsidR="00D90163" w:rsidRPr="00D90163">
        <w:rPr>
          <w:rFonts w:cs="Times New Roman"/>
        </w:rPr>
        <w:t xml:space="preserve">tanuló egyfelől megismerkedik a kora újkor és az újkor egyetemes történelmének néhány jellemző vonásával, jelenségével, </w:t>
      </w:r>
      <w:r w:rsidR="00203640">
        <w:rPr>
          <w:rFonts w:cs="Times New Roman"/>
        </w:rPr>
        <w:t xml:space="preserve">és </w:t>
      </w:r>
      <w:r w:rsidR="00D90163" w:rsidRPr="00D90163">
        <w:rPr>
          <w:rFonts w:cs="Times New Roman"/>
        </w:rPr>
        <w:t xml:space="preserve">a magyar történelem legfontosabb </w:t>
      </w:r>
      <w:r w:rsidR="00D90163" w:rsidRPr="00402440">
        <w:rPr>
          <w:rFonts w:cs="Times New Roman"/>
          <w:szCs w:val="24"/>
        </w:rPr>
        <w:t>fordulópontjaival,</w:t>
      </w:r>
      <w:r w:rsidR="00203640" w:rsidRPr="00402440">
        <w:rPr>
          <w:rFonts w:cs="Times New Roman"/>
          <w:szCs w:val="24"/>
        </w:rPr>
        <w:t xml:space="preserve"> valamint néhány kiemelkedő személyiségének, hősének életével, cselekedeteivel</w:t>
      </w:r>
      <w:r w:rsidR="008C77C0">
        <w:rPr>
          <w:rFonts w:cs="Times New Roman"/>
          <w:szCs w:val="24"/>
        </w:rPr>
        <w:t>,</w:t>
      </w:r>
      <w:r w:rsidR="00203640" w:rsidRPr="00402440">
        <w:rPr>
          <w:rFonts w:cs="Times New Roman"/>
          <w:szCs w:val="24"/>
        </w:rPr>
        <w:t xml:space="preserve"> a hoz</w:t>
      </w:r>
      <w:r w:rsidR="00402440" w:rsidRPr="00402440">
        <w:rPr>
          <w:rFonts w:cs="Times New Roman"/>
          <w:szCs w:val="24"/>
        </w:rPr>
        <w:t>zájuk fűződő történeti hagyomán</w:t>
      </w:r>
      <w:r w:rsidR="00203640" w:rsidRPr="00402440">
        <w:rPr>
          <w:rFonts w:cs="Times New Roman"/>
          <w:szCs w:val="24"/>
        </w:rPr>
        <w:t>y</w:t>
      </w:r>
      <w:r w:rsidR="00402440" w:rsidRPr="00402440">
        <w:rPr>
          <w:rFonts w:cs="Times New Roman"/>
          <w:szCs w:val="24"/>
        </w:rPr>
        <w:t>okk</w:t>
      </w:r>
      <w:r w:rsidR="00203640" w:rsidRPr="00402440">
        <w:rPr>
          <w:rFonts w:cs="Times New Roman"/>
          <w:szCs w:val="24"/>
        </w:rPr>
        <w:t>al</w:t>
      </w:r>
      <w:r w:rsidR="00402440" w:rsidRPr="00402440">
        <w:rPr>
          <w:rFonts w:cs="Times New Roman"/>
          <w:szCs w:val="24"/>
        </w:rPr>
        <w:t xml:space="preserve"> és tényekkel a</w:t>
      </w:r>
      <w:r w:rsidR="00D90163" w:rsidRPr="00402440">
        <w:rPr>
          <w:rFonts w:cs="Times New Roman"/>
          <w:szCs w:val="24"/>
        </w:rPr>
        <w:t xml:space="preserve"> 14. század kezdetétől </w:t>
      </w:r>
      <w:r w:rsidR="008C77C0">
        <w:rPr>
          <w:rFonts w:cs="Times New Roman"/>
          <w:szCs w:val="24"/>
        </w:rPr>
        <w:t xml:space="preserve">a </w:t>
      </w:r>
      <w:r w:rsidR="00D90163" w:rsidRPr="00402440">
        <w:rPr>
          <w:rFonts w:cs="Times New Roman"/>
          <w:szCs w:val="24"/>
        </w:rPr>
        <w:t>19. század második harmadáig</w:t>
      </w:r>
      <w:r w:rsidR="00D90163">
        <w:rPr>
          <w:rFonts w:cs="Times New Roman"/>
          <w:szCs w:val="24"/>
        </w:rPr>
        <w:t>.</w:t>
      </w:r>
      <w:r w:rsidR="00203640">
        <w:rPr>
          <w:rFonts w:cs="Times New Roman"/>
          <w:szCs w:val="24"/>
        </w:rPr>
        <w:t xml:space="preserve"> </w:t>
      </w:r>
      <w:r w:rsidR="00402440" w:rsidRPr="00402440">
        <w:rPr>
          <w:rFonts w:cs="Times New Roman"/>
          <w:szCs w:val="24"/>
        </w:rPr>
        <w:t>A tantervi témakörök</w:t>
      </w:r>
      <w:r w:rsidR="00212708">
        <w:rPr>
          <w:rFonts w:cs="Times New Roman"/>
          <w:szCs w:val="24"/>
        </w:rPr>
        <w:t xml:space="preserve"> között az egyik a 16</w:t>
      </w:r>
      <w:r w:rsidR="008C77C0">
        <w:rPr>
          <w:rFonts w:cs="Times New Roman"/>
          <w:szCs w:val="24"/>
        </w:rPr>
        <w:t>–</w:t>
      </w:r>
      <w:r w:rsidR="00212708">
        <w:rPr>
          <w:rFonts w:cs="Times New Roman"/>
          <w:szCs w:val="24"/>
        </w:rPr>
        <w:t>18.</w:t>
      </w:r>
      <w:r w:rsidR="00402440" w:rsidRPr="00402440">
        <w:rPr>
          <w:rFonts w:cs="Times New Roman"/>
          <w:szCs w:val="24"/>
        </w:rPr>
        <w:t xml:space="preserve"> </w:t>
      </w:r>
      <w:r w:rsidR="00212708">
        <w:rPr>
          <w:rFonts w:cs="Times New Roman"/>
          <w:szCs w:val="24"/>
        </w:rPr>
        <w:t>századi magyar</w:t>
      </w:r>
      <w:r w:rsidR="00402440" w:rsidRPr="00402440">
        <w:rPr>
          <w:rFonts w:cs="Times New Roman"/>
          <w:szCs w:val="24"/>
        </w:rPr>
        <w:t xml:space="preserve"> életmódtörténeti </w:t>
      </w:r>
      <w:r w:rsidR="00402440">
        <w:rPr>
          <w:rFonts w:cs="Times New Roman"/>
          <w:szCs w:val="24"/>
        </w:rPr>
        <w:t>tém</w:t>
      </w:r>
      <w:r w:rsidR="00212708">
        <w:rPr>
          <w:rFonts w:cs="Times New Roman"/>
          <w:szCs w:val="24"/>
        </w:rPr>
        <w:t>a</w:t>
      </w:r>
      <w:r w:rsidR="00402440">
        <w:rPr>
          <w:rFonts w:cs="Times New Roman"/>
          <w:szCs w:val="24"/>
        </w:rPr>
        <w:t>, amely</w:t>
      </w:r>
      <w:r w:rsidR="00402440" w:rsidRPr="00402440">
        <w:rPr>
          <w:rFonts w:cs="Times New Roman"/>
          <w:szCs w:val="24"/>
        </w:rPr>
        <w:t xml:space="preserve"> a régmúlt korok embereinek életét mutatj</w:t>
      </w:r>
      <w:r w:rsidR="00212708">
        <w:rPr>
          <w:rFonts w:cs="Times New Roman"/>
          <w:szCs w:val="24"/>
        </w:rPr>
        <w:t>a</w:t>
      </w:r>
      <w:r w:rsidR="00402440" w:rsidRPr="00402440">
        <w:rPr>
          <w:rFonts w:cs="Times New Roman"/>
          <w:szCs w:val="24"/>
        </w:rPr>
        <w:t xml:space="preserve"> be egy-egy </w:t>
      </w:r>
      <w:r w:rsidR="00B50748" w:rsidRPr="00402440">
        <w:rPr>
          <w:rFonts w:cs="Times New Roman"/>
          <w:szCs w:val="24"/>
        </w:rPr>
        <w:t>meghatározott</w:t>
      </w:r>
      <w:r w:rsidR="00402440" w:rsidRPr="00402440">
        <w:rPr>
          <w:rFonts w:cs="Times New Roman"/>
          <w:szCs w:val="24"/>
        </w:rPr>
        <w:t xml:space="preserve"> település mikrovilágá</w:t>
      </w:r>
      <w:r w:rsidR="008C77C0">
        <w:rPr>
          <w:rFonts w:cs="Times New Roman"/>
          <w:szCs w:val="24"/>
        </w:rPr>
        <w:t>ba</w:t>
      </w:r>
      <w:r w:rsidR="00402440" w:rsidRPr="00402440">
        <w:rPr>
          <w:rFonts w:cs="Times New Roman"/>
          <w:szCs w:val="24"/>
        </w:rPr>
        <w:t xml:space="preserve">n, illetve az ezekhez kapcsolódó történeteken keresztül. </w:t>
      </w:r>
    </w:p>
    <w:p w:rsidR="00F00CBA" w:rsidRPr="00F00CBA" w:rsidRDefault="00D90163" w:rsidP="00B50748">
      <w:pPr>
        <w:spacing w:line="276" w:lineRule="auto"/>
        <w:ind w:firstLine="708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>A</w:t>
      </w:r>
      <w:r w:rsidR="00F00CBA" w:rsidRPr="00F00CBA">
        <w:rPr>
          <w:rFonts w:cs="Times New Roman"/>
          <w:szCs w:val="24"/>
        </w:rPr>
        <w:t xml:space="preserve"> tankönyv nagyon gazdag</w:t>
      </w:r>
      <w:r w:rsidR="00EB5D74">
        <w:rPr>
          <w:rFonts w:cs="Times New Roman"/>
          <w:szCs w:val="24"/>
        </w:rPr>
        <w:t xml:space="preserve"> képekben,</w:t>
      </w:r>
      <w:r w:rsidR="00F00CBA" w:rsidRPr="00F00CBA">
        <w:rPr>
          <w:rFonts w:cs="Times New Roman"/>
          <w:szCs w:val="24"/>
        </w:rPr>
        <w:t xml:space="preserve"> ábrákban, </w:t>
      </w:r>
      <w:r w:rsidR="00EB5D74">
        <w:rPr>
          <w:rFonts w:cs="Times New Roman"/>
          <w:szCs w:val="24"/>
        </w:rPr>
        <w:t xml:space="preserve">szöveges forrásokban, </w:t>
      </w:r>
      <w:r w:rsidR="00F00CBA" w:rsidRPr="00F00CBA">
        <w:rPr>
          <w:rFonts w:cs="Times New Roman"/>
          <w:szCs w:val="24"/>
        </w:rPr>
        <w:t xml:space="preserve">melyek </w:t>
      </w:r>
      <w:proofErr w:type="spellStart"/>
      <w:r w:rsidR="00F00CBA" w:rsidRPr="00F00CBA">
        <w:rPr>
          <w:rFonts w:cs="Times New Roman"/>
          <w:szCs w:val="24"/>
        </w:rPr>
        <w:t>képszerűen</w:t>
      </w:r>
      <w:proofErr w:type="spellEnd"/>
      <w:r w:rsidR="00F00CBA" w:rsidRPr="00F00CBA">
        <w:rPr>
          <w:rFonts w:cs="Times New Roman"/>
          <w:szCs w:val="24"/>
        </w:rPr>
        <w:t xml:space="preserve"> mutatják be mindazt, ami a szövegben megfogalmazódik. Feldolgo</w:t>
      </w:r>
      <w:r w:rsidR="00EB5D74">
        <w:rPr>
          <w:rFonts w:cs="Times New Roman"/>
          <w:szCs w:val="24"/>
        </w:rPr>
        <w:t xml:space="preserve">zásukat minden esetben kérdések, feladatok </w:t>
      </w:r>
      <w:r w:rsidR="00F00CBA" w:rsidRPr="00F00CBA">
        <w:rPr>
          <w:rFonts w:cs="Times New Roman"/>
          <w:szCs w:val="24"/>
        </w:rPr>
        <w:t>sora segíti.</w:t>
      </w:r>
      <w:r w:rsidR="000F2159"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  <w:lang w:eastAsia="hu-HU"/>
        </w:rPr>
        <w:t>Így a</w:t>
      </w:r>
      <w:r w:rsidR="00F00CBA" w:rsidRPr="00F00CBA">
        <w:rPr>
          <w:rFonts w:eastAsia="Times New Roman" w:cs="Times New Roman"/>
          <w:color w:val="000000"/>
          <w:szCs w:val="24"/>
          <w:lang w:eastAsia="hu-HU"/>
        </w:rPr>
        <w:t xml:space="preserve"> tanuló a tankönyv segítségével változatos tevékenységformákat gyakorol</w:t>
      </w:r>
      <w:r w:rsidR="00B50748">
        <w:rPr>
          <w:rFonts w:eastAsia="Times New Roman" w:cs="Times New Roman"/>
          <w:color w:val="000000"/>
          <w:szCs w:val="24"/>
          <w:lang w:eastAsia="hu-HU"/>
        </w:rPr>
        <w:t>hat</w:t>
      </w:r>
      <w:r w:rsidR="00F00CBA" w:rsidRPr="00F00CBA">
        <w:rPr>
          <w:rFonts w:eastAsia="Times New Roman" w:cs="Times New Roman"/>
          <w:color w:val="000000"/>
          <w:szCs w:val="24"/>
          <w:lang w:eastAsia="hu-HU"/>
        </w:rPr>
        <w:t xml:space="preserve"> – </w:t>
      </w:r>
      <w:proofErr w:type="gramStart"/>
      <w:r w:rsidR="00F00CBA" w:rsidRPr="00F00CBA">
        <w:rPr>
          <w:rFonts w:eastAsia="Times New Roman" w:cs="Times New Roman"/>
          <w:color w:val="000000"/>
          <w:szCs w:val="24"/>
          <w:lang w:eastAsia="hu-HU"/>
        </w:rPr>
        <w:t>információ</w:t>
      </w:r>
      <w:proofErr w:type="gramEnd"/>
      <w:r w:rsidR="00F00CBA" w:rsidRPr="00F00CBA">
        <w:rPr>
          <w:rFonts w:eastAsia="Times New Roman" w:cs="Times New Roman"/>
          <w:color w:val="000000"/>
          <w:szCs w:val="24"/>
          <w:lang w:eastAsia="hu-HU"/>
        </w:rPr>
        <w:t>szerzés</w:t>
      </w:r>
      <w:r w:rsidR="00263D0B">
        <w:rPr>
          <w:rFonts w:eastAsia="Times New Roman" w:cs="Times New Roman"/>
          <w:color w:val="000000"/>
          <w:szCs w:val="24"/>
          <w:lang w:eastAsia="hu-HU"/>
        </w:rPr>
        <w:t xml:space="preserve">, </w:t>
      </w:r>
      <w:r w:rsidR="00F00CBA" w:rsidRPr="00F00CBA">
        <w:rPr>
          <w:rFonts w:eastAsia="Times New Roman" w:cs="Times New Roman"/>
          <w:color w:val="000000"/>
          <w:szCs w:val="24"/>
          <w:lang w:eastAsia="hu-HU"/>
        </w:rPr>
        <w:t>feldolgozás</w:t>
      </w:r>
      <w:r w:rsidR="00263D0B">
        <w:rPr>
          <w:rFonts w:eastAsia="Times New Roman" w:cs="Times New Roman"/>
          <w:color w:val="000000"/>
          <w:szCs w:val="24"/>
          <w:lang w:eastAsia="hu-HU"/>
        </w:rPr>
        <w:t>, szövegértés és lényegkiemelés</w:t>
      </w:r>
      <w:r w:rsidR="00F00CBA" w:rsidRPr="00F00CBA">
        <w:rPr>
          <w:rFonts w:eastAsia="Times New Roman" w:cs="Times New Roman"/>
          <w:color w:val="000000"/>
          <w:szCs w:val="24"/>
          <w:lang w:eastAsia="hu-HU"/>
        </w:rPr>
        <w:t>; tájékozódás időben és térben; történetek megértése, elbeszélése stb. Ezek megalapozzák történelemtanulási készségeinek fejlődését, történelmi gondolkodásának kialakulását.</w:t>
      </w:r>
      <w:r w:rsidR="00263D0B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="00F00CBA" w:rsidRPr="00F00CBA">
        <w:rPr>
          <w:rFonts w:cs="Times New Roman"/>
          <w:color w:val="000000"/>
          <w:szCs w:val="24"/>
        </w:rPr>
        <w:t>A tankönyvben a tanulnivaló mellett mindig vannak színes, érdekes olvasmányok, amelyek közelebb hozzák a régi korok emberét a tanulókhoz.</w:t>
      </w:r>
    </w:p>
    <w:p w:rsidR="00F00CBA" w:rsidRDefault="00F00CBA" w:rsidP="00B50748">
      <w:pPr>
        <w:spacing w:line="276" w:lineRule="auto"/>
        <w:ind w:firstLine="708"/>
        <w:rPr>
          <w:rFonts w:cs="Times New Roman"/>
          <w:szCs w:val="24"/>
        </w:rPr>
      </w:pPr>
      <w:r w:rsidRPr="00F00CBA">
        <w:rPr>
          <w:rFonts w:cs="Times New Roman"/>
          <w:szCs w:val="24"/>
        </w:rPr>
        <w:t xml:space="preserve">Az új kerettanterv lexikai elemei oszlopban az óra során belépő fogalmakat, neveket, </w:t>
      </w:r>
      <w:r w:rsidR="00B50748" w:rsidRPr="00F00CBA">
        <w:rPr>
          <w:rFonts w:cs="Times New Roman"/>
          <w:szCs w:val="24"/>
        </w:rPr>
        <w:t>időrendi</w:t>
      </w:r>
      <w:r w:rsidRPr="00F00CBA">
        <w:rPr>
          <w:rFonts w:cs="Times New Roman"/>
          <w:szCs w:val="24"/>
        </w:rPr>
        <w:t xml:space="preserve"> és topográfiai adatokat szerepeltettük. </w:t>
      </w:r>
    </w:p>
    <w:p w:rsidR="00556F55" w:rsidRDefault="00556F55" w:rsidP="00B50748">
      <w:pPr>
        <w:spacing w:line="276" w:lineRule="auto"/>
        <w:ind w:firstLine="708"/>
        <w:rPr>
          <w:rFonts w:cs="Times New Roman"/>
          <w:szCs w:val="24"/>
        </w:rPr>
      </w:pPr>
    </w:p>
    <w:p w:rsidR="00556F55" w:rsidRDefault="00556F55" w:rsidP="00B50748">
      <w:pPr>
        <w:spacing w:line="276" w:lineRule="auto"/>
        <w:ind w:firstLine="708"/>
        <w:rPr>
          <w:rFonts w:cs="Times New Roman"/>
          <w:szCs w:val="24"/>
        </w:rPr>
      </w:pPr>
    </w:p>
    <w:p w:rsidR="00556F55" w:rsidRDefault="00556F55" w:rsidP="00556F55">
      <w:pPr>
        <w:pStyle w:val="Cmsor1"/>
        <w:rPr>
          <w:rFonts w:eastAsia="Times New Roman"/>
        </w:rPr>
      </w:pPr>
      <w:r>
        <w:rPr>
          <w:rFonts w:eastAsia="Times New Roman"/>
        </w:rPr>
        <w:lastRenderedPageBreak/>
        <w:t xml:space="preserve">Kiemelt figyelmet igénylő tanulók (SNI) tanulásának segítése történelem tantárgyból: </w:t>
      </w:r>
    </w:p>
    <w:p w:rsidR="00556F55" w:rsidRPr="00B7628E" w:rsidRDefault="00556F55" w:rsidP="00556F55">
      <w:pPr>
        <w:pStyle w:val="kenyerszoveg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E6D74">
        <w:rPr>
          <w:rFonts w:cs="Times New Roman"/>
          <w:szCs w:val="24"/>
        </w:rPr>
        <w:t>A tanulók személyre szabott megsegítése szükséges egyéni igények, sajátosságok szerint, a pedagógiai szakvéleménynek megfelelően pl.: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>- Írásbeli feladatoknál több munkaidő biztosítása számunkra,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>- Írásbeli utasítások értelmezésének, több részre bontásának segítése esetükben,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>- Írásbeli számonkérés kiváltása szóbeli felelettel,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>- Korábbi ismeretek felidézésének megkönnyítése képek, ábrák, játékok, kérdések segítségével,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>- Segítségnyújtás képek, ábrák, táblázatok értelmezésében, - Szövegértés segítése irányított kérdésekkel,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>- Beszéltetés kérdés-felelet formájában,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>- Vizuális és audiovizuális segédeszközök (PPT, fogalomlista, gondolattérképek, videók) alkalmazása,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 xml:space="preserve">- Ismeretek </w:t>
      </w:r>
      <w:proofErr w:type="gramStart"/>
      <w:r w:rsidRPr="001E6D74">
        <w:rPr>
          <w:rFonts w:cs="Times New Roman"/>
          <w:szCs w:val="24"/>
        </w:rPr>
        <w:t>szituációs</w:t>
      </w:r>
      <w:proofErr w:type="gramEnd"/>
      <w:r w:rsidRPr="001E6D74">
        <w:rPr>
          <w:rFonts w:cs="Times New Roman"/>
          <w:szCs w:val="24"/>
        </w:rPr>
        <w:t xml:space="preserve"> helyzetekben való kipróbálása,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>-A tananyag egyénre szabott csökkentése.</w:t>
      </w: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</w:p>
    <w:p w:rsidR="001E6D74" w:rsidRPr="001E6D74" w:rsidRDefault="001E6D74" w:rsidP="001E6D74">
      <w:pPr>
        <w:spacing w:line="276" w:lineRule="auto"/>
        <w:rPr>
          <w:rFonts w:cs="Times New Roman"/>
          <w:szCs w:val="24"/>
        </w:rPr>
      </w:pPr>
      <w:r w:rsidRPr="001E6D74">
        <w:rPr>
          <w:rFonts w:cs="Times New Roman"/>
          <w:szCs w:val="24"/>
        </w:rPr>
        <w:t xml:space="preserve">Az osztály valamennyi tanulójánál kiemelt figyelmet és hangsúlyt helyezünk a szociális készségek és </w:t>
      </w:r>
      <w:proofErr w:type="gramStart"/>
      <w:r w:rsidRPr="001E6D74">
        <w:rPr>
          <w:rFonts w:cs="Times New Roman"/>
          <w:szCs w:val="24"/>
        </w:rPr>
        <w:t>kompetenciák</w:t>
      </w:r>
      <w:proofErr w:type="gramEnd"/>
      <w:r w:rsidRPr="001E6D74">
        <w:rPr>
          <w:rFonts w:cs="Times New Roman"/>
          <w:szCs w:val="24"/>
        </w:rPr>
        <w:t xml:space="preserve"> fejlesztésére, képességek </w:t>
      </w:r>
      <w:proofErr w:type="spellStart"/>
      <w:r w:rsidRPr="001E6D74">
        <w:rPr>
          <w:rFonts w:cs="Times New Roman"/>
          <w:szCs w:val="24"/>
        </w:rPr>
        <w:t>kibonta</w:t>
      </w:r>
      <w:proofErr w:type="spellEnd"/>
      <w:r w:rsidRPr="001E6D74">
        <w:rPr>
          <w:rFonts w:cs="Times New Roman"/>
          <w:szCs w:val="24"/>
        </w:rPr>
        <w:t>-</w:t>
      </w:r>
    </w:p>
    <w:p w:rsidR="00556F55" w:rsidRDefault="001E6D74" w:rsidP="001E6D74">
      <w:pPr>
        <w:spacing w:line="276" w:lineRule="auto"/>
        <w:rPr>
          <w:rFonts w:cs="Times New Roman"/>
          <w:szCs w:val="24"/>
        </w:rPr>
      </w:pPr>
      <w:proofErr w:type="spellStart"/>
      <w:r w:rsidRPr="001E6D74">
        <w:rPr>
          <w:rFonts w:cs="Times New Roman"/>
          <w:szCs w:val="24"/>
        </w:rPr>
        <w:t>koztatására</w:t>
      </w:r>
      <w:proofErr w:type="spellEnd"/>
      <w:r w:rsidRPr="001E6D74">
        <w:rPr>
          <w:rFonts w:cs="Times New Roman"/>
          <w:szCs w:val="24"/>
        </w:rPr>
        <w:t>.</w:t>
      </w: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Pr="00563C4F" w:rsidRDefault="00D245A9" w:rsidP="00D245A9">
      <w:pPr>
        <w:rPr>
          <w:b/>
          <w:sz w:val="32"/>
          <w:u w:val="single"/>
        </w:rPr>
      </w:pPr>
      <w:r w:rsidRPr="00563C4F">
        <w:rPr>
          <w:b/>
          <w:sz w:val="32"/>
          <w:u w:val="single"/>
        </w:rPr>
        <w:lastRenderedPageBreak/>
        <w:t xml:space="preserve">Kiemelt figyelmet igénylő tanulók (SNI) tanulásának segítése történelem tantárgyból: </w:t>
      </w:r>
    </w:p>
    <w:p w:rsidR="00D245A9" w:rsidRDefault="00D245A9" w:rsidP="00D245A9">
      <w:pPr>
        <w:pStyle w:val="kenyerszoveg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7C96">
        <w:rPr>
          <w:rFonts w:ascii="Times New Roman" w:hAnsi="Times New Roman" w:cs="Times New Roman"/>
          <w:sz w:val="24"/>
          <w:szCs w:val="24"/>
        </w:rPr>
        <w:t>A tanulók személyre szabott megsegítése szükséges egyéni igények, sajátosságok szerint, a pedagógiai szakvéleménynek megfelelően pl.: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Írásbeli feladatoknál több munkaidő biztosítása számunkra,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Írásbeli utasítások értelmezésének, több részre bontásának segítése esetükben,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Írásbeli számonkérés kiváltása szóbeli felelettel,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Korábbi ismeretek felidézésének megkönnyítése képek, ábrák, játékok, kérdések segítségével,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Segítségnyújtás képek, ábrák, táblázatok értelmezésében, - Szövegértés segítése irányított kérdésekkel,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Beszéltetés kérdés-felelet formájában,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 Vizuális és audiovizuális segédeszközök (PPT, fogalomlista, gondolattérképek, videók) alkalmazása,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 xml:space="preserve">- Ismeretek </w:t>
      </w:r>
      <w:proofErr w:type="gramStart"/>
      <w:r w:rsidRPr="00407C96">
        <w:rPr>
          <w:rFonts w:ascii="Times New Roman" w:hAnsi="Times New Roman" w:cs="Times New Roman"/>
          <w:sz w:val="24"/>
          <w:szCs w:val="24"/>
        </w:rPr>
        <w:t>szituációs</w:t>
      </w:r>
      <w:proofErr w:type="gramEnd"/>
      <w:r w:rsidRPr="00407C96">
        <w:rPr>
          <w:rFonts w:ascii="Times New Roman" w:hAnsi="Times New Roman" w:cs="Times New Roman"/>
          <w:sz w:val="24"/>
          <w:szCs w:val="24"/>
        </w:rPr>
        <w:t xml:space="preserve"> helyzetekben való kipróbálása,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C96">
        <w:rPr>
          <w:rFonts w:ascii="Times New Roman" w:hAnsi="Times New Roman" w:cs="Times New Roman"/>
          <w:sz w:val="24"/>
          <w:szCs w:val="24"/>
        </w:rPr>
        <w:t>-A tananyag egyénre szabott csökkentése.</w:t>
      </w:r>
    </w:p>
    <w:p w:rsidR="00D245A9" w:rsidRPr="00407C96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1068" w:rsidRPr="00111068" w:rsidRDefault="00D245A9" w:rsidP="00D245A9">
      <w:pPr>
        <w:pStyle w:val="kenyerszoveg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11068">
        <w:rPr>
          <w:rFonts w:ascii="Times New Roman" w:hAnsi="Times New Roman" w:cs="Times New Roman"/>
          <w:b/>
          <w:i/>
          <w:sz w:val="24"/>
          <w:szCs w:val="24"/>
        </w:rPr>
        <w:t xml:space="preserve">Az osztály valamennyi tanulójánál kiemelt figyelmet és hangsúlyt helyezünk a szociális készségek és </w:t>
      </w:r>
      <w:proofErr w:type="gramStart"/>
      <w:r w:rsidRPr="00111068">
        <w:rPr>
          <w:rFonts w:ascii="Times New Roman" w:hAnsi="Times New Roman" w:cs="Times New Roman"/>
          <w:b/>
          <w:i/>
          <w:sz w:val="24"/>
          <w:szCs w:val="24"/>
        </w:rPr>
        <w:t>kompetenciák</w:t>
      </w:r>
      <w:proofErr w:type="gramEnd"/>
      <w:r w:rsidRPr="00111068">
        <w:rPr>
          <w:rFonts w:ascii="Times New Roman" w:hAnsi="Times New Roman" w:cs="Times New Roman"/>
          <w:b/>
          <w:i/>
          <w:sz w:val="24"/>
          <w:szCs w:val="24"/>
        </w:rPr>
        <w:t xml:space="preserve"> fejlesztésére, képességek </w:t>
      </w:r>
    </w:p>
    <w:p w:rsidR="00D245A9" w:rsidRPr="00111068" w:rsidRDefault="00111068" w:rsidP="00111068">
      <w:pPr>
        <w:pStyle w:val="kenyerszoveg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11068">
        <w:rPr>
          <w:rFonts w:ascii="Times New Roman" w:hAnsi="Times New Roman" w:cs="Times New Roman"/>
          <w:b/>
          <w:i/>
          <w:sz w:val="24"/>
          <w:szCs w:val="24"/>
        </w:rPr>
        <w:t>kibonta</w:t>
      </w:r>
      <w:r w:rsidR="00D245A9" w:rsidRPr="00111068">
        <w:rPr>
          <w:rFonts w:ascii="Times New Roman" w:hAnsi="Times New Roman" w:cs="Times New Roman"/>
          <w:b/>
          <w:i/>
          <w:sz w:val="24"/>
          <w:szCs w:val="24"/>
        </w:rPr>
        <w:t>koztatására</w:t>
      </w:r>
      <w:proofErr w:type="gramEnd"/>
      <w:r w:rsidR="00D245A9" w:rsidRPr="00111068">
        <w:rPr>
          <w:rFonts w:ascii="Times New Roman" w:hAnsi="Times New Roman" w:cs="Times New Roman"/>
          <w:b/>
          <w:i/>
          <w:sz w:val="24"/>
          <w:szCs w:val="24"/>
        </w:rPr>
        <w:t xml:space="preserve">. ( IPR program) </w:t>
      </w: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Default="00D245A9" w:rsidP="001E6D74">
      <w:pPr>
        <w:spacing w:line="276" w:lineRule="auto"/>
        <w:rPr>
          <w:rFonts w:cs="Times New Roman"/>
          <w:szCs w:val="24"/>
        </w:rPr>
      </w:pPr>
    </w:p>
    <w:p w:rsidR="00D245A9" w:rsidRPr="00C57A9C" w:rsidRDefault="00D245A9" w:rsidP="00D245A9">
      <w:pPr>
        <w:shd w:val="clear" w:color="auto" w:fill="FFF2CC" w:themeFill="accent4" w:themeFillTint="33"/>
        <w:jc w:val="center"/>
        <w:rPr>
          <w:rFonts w:eastAsia="Times New Roman" w:cs="Times New Roman"/>
          <w:b/>
          <w:bCs/>
          <w:i/>
          <w:color w:val="FF0000"/>
          <w:sz w:val="40"/>
          <w:lang w:eastAsia="hu-HU"/>
        </w:rPr>
      </w:pPr>
      <w:r w:rsidRPr="00C57A9C">
        <w:rPr>
          <w:rFonts w:eastAsia="Times New Roman" w:cs="Times New Roman"/>
          <w:b/>
          <w:bCs/>
          <w:i/>
          <w:color w:val="FF0000"/>
          <w:sz w:val="40"/>
          <w:lang w:eastAsia="hu-HU"/>
        </w:rPr>
        <w:t>Minden tanórán egyéni differenciálás történik (SNI, HH, HHH tanulók miatt).</w:t>
      </w:r>
    </w:p>
    <w:p w:rsidR="00D245A9" w:rsidRPr="00C57A9C" w:rsidRDefault="00D245A9" w:rsidP="00D245A9">
      <w:pPr>
        <w:shd w:val="clear" w:color="auto" w:fill="FFF2CC" w:themeFill="accent4" w:themeFillTint="33"/>
        <w:tabs>
          <w:tab w:val="left" w:pos="1647"/>
        </w:tabs>
        <w:jc w:val="center"/>
        <w:rPr>
          <w:rFonts w:cs="Times New Roman"/>
          <w:i/>
          <w:color w:val="FF0000"/>
          <w:sz w:val="40"/>
        </w:rPr>
      </w:pPr>
      <w:r w:rsidRPr="00C57A9C">
        <w:rPr>
          <w:rFonts w:eastAsia="Times New Roman" w:cs="Times New Roman"/>
          <w:b/>
          <w:bCs/>
          <w:i/>
          <w:color w:val="FF0000"/>
          <w:sz w:val="40"/>
          <w:lang w:eastAsia="hu-HU"/>
        </w:rPr>
        <w:t xml:space="preserve">Minden tanóra IPR tanóra. Minden tanórán célkitűzés a szövegértés gyakorlása </w:t>
      </w:r>
    </w:p>
    <w:p w:rsidR="00D245A9" w:rsidRDefault="00D245A9" w:rsidP="00D245A9">
      <w:pPr>
        <w:rPr>
          <w:b/>
        </w:rPr>
      </w:pPr>
    </w:p>
    <w:p w:rsidR="00EE0A83" w:rsidRPr="00D245A9" w:rsidRDefault="00BD1CCD" w:rsidP="00D245A9">
      <w:pPr>
        <w:rPr>
          <w:rFonts w:cs="Times New Roman"/>
          <w:b/>
          <w:lang w:eastAsia="hu-HU"/>
        </w:rPr>
      </w:pPr>
      <w:r w:rsidRPr="00D245A9">
        <w:rPr>
          <w:b/>
        </w:rPr>
        <w:t>Óraszámok felosztása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714"/>
        <w:gridCol w:w="2338"/>
        <w:gridCol w:w="2338"/>
        <w:gridCol w:w="2338"/>
      </w:tblGrid>
      <w:tr w:rsidR="00EE0A83" w:rsidRPr="00145D9B" w:rsidTr="00D62FDA">
        <w:trPr>
          <w:trHeight w:val="300"/>
          <w:jc w:val="center"/>
        </w:trPr>
        <w:tc>
          <w:tcPr>
            <w:tcW w:w="178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E0A83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Témák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BD1CCD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Új tananyag feldolgozása</w:t>
            </w:r>
            <w:r w:rsidR="00BD1CCD"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</w:p>
          <w:p w:rsidR="00EE0A83" w:rsidRPr="00145D9B" w:rsidRDefault="00BD1CCD" w:rsidP="00FC790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(óraszám)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E0A83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Képességfejlesztés, összefoglalás,</w:t>
            </w:r>
          </w:p>
          <w:p w:rsidR="00EE0A83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gyakorlás, ellenőrzés</w:t>
            </w:r>
          </w:p>
          <w:p w:rsidR="00BD1CCD" w:rsidRPr="00145D9B" w:rsidRDefault="00BD1CCD" w:rsidP="00FC790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(óraszám)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E0A83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Teljes </w:t>
            </w:r>
          </w:p>
          <w:p w:rsidR="00EE0A83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óraszám</w:t>
            </w:r>
          </w:p>
          <w:p w:rsidR="00EE0A83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</w:p>
        </w:tc>
        <w:tc>
          <w:tcPr>
            <w:tcW w:w="773" w:type="pct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E0A83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Kerettantervi </w:t>
            </w:r>
          </w:p>
          <w:p w:rsidR="00EE0A83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órakeret</w:t>
            </w:r>
          </w:p>
          <w:p w:rsidR="00EE0A83" w:rsidRPr="00145D9B" w:rsidRDefault="00EE0A83" w:rsidP="00FC790A">
            <w:pPr>
              <w:jc w:val="center"/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</w:p>
        </w:tc>
      </w:tr>
      <w:tr w:rsidR="00D62FDA" w:rsidRPr="00145D9B" w:rsidTr="00D62FDA">
        <w:trPr>
          <w:trHeight w:val="600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D62FDA" w:rsidRPr="00145D9B" w:rsidRDefault="00D62FDA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>Év eleji ismétlés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D62FDA" w:rsidRPr="00145D9B" w:rsidRDefault="00D62FDA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D62FDA" w:rsidRPr="00145D9B" w:rsidRDefault="00D62FDA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D62FDA" w:rsidRPr="00145D9B" w:rsidRDefault="00D62FDA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D62FDA" w:rsidRPr="00145D9B" w:rsidRDefault="00D62FDA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</w:tr>
      <w:tr w:rsidR="00EE0A83" w:rsidRPr="00145D9B" w:rsidTr="00D62FDA">
        <w:trPr>
          <w:trHeight w:val="600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EE0A83" w:rsidRPr="00145D9B" w:rsidRDefault="00DD7C86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>I.</w:t>
            </w:r>
            <w:r w:rsidR="0089657D" w:rsidRPr="00145D9B">
              <w:rPr>
                <w:rFonts w:cs="Times New Roman"/>
                <w:szCs w:val="24"/>
              </w:rPr>
              <w:t xml:space="preserve"> </w:t>
            </w:r>
            <w:r w:rsidR="0089657D" w:rsidRPr="00145D9B">
              <w:rPr>
                <w:rFonts w:cs="Times New Roman"/>
                <w:b/>
                <w:color w:val="000000"/>
                <w:szCs w:val="24"/>
              </w:rPr>
              <w:t>Képek és portrék a középkori magyar állam virágkorából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EE0A83" w:rsidRPr="00145D9B" w:rsidRDefault="00AF5E80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EE0A83" w:rsidRPr="00145D9B" w:rsidRDefault="00117827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AF5E80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AF5E80" w:rsidP="00AF5E80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10</w:t>
            </w:r>
          </w:p>
        </w:tc>
      </w:tr>
      <w:tr w:rsidR="00EE0A83" w:rsidRPr="00145D9B" w:rsidTr="00D62FDA">
        <w:trPr>
          <w:trHeight w:val="598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EE0A83" w:rsidRPr="00145D9B" w:rsidRDefault="00DD7C86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>II.</w:t>
            </w:r>
            <w:r w:rsidR="00AC1DF4" w:rsidRPr="00145D9B">
              <w:rPr>
                <w:rFonts w:cs="Times New Roman"/>
                <w:b/>
                <w:color w:val="000000"/>
                <w:szCs w:val="24"/>
              </w:rPr>
              <w:t xml:space="preserve"> Új látóhatárok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EE0A83" w:rsidRPr="00145D9B" w:rsidRDefault="00AB3191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EE0A83" w:rsidRPr="00145D9B" w:rsidRDefault="00117827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117827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AC1DF4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11</w:t>
            </w:r>
          </w:p>
        </w:tc>
      </w:tr>
      <w:tr w:rsidR="00EE0A83" w:rsidRPr="00145D9B" w:rsidTr="00D62FDA">
        <w:trPr>
          <w:trHeight w:val="602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EE0A83" w:rsidRPr="00145D9B" w:rsidRDefault="00DD7C86" w:rsidP="00AC1DF4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>III.</w:t>
            </w:r>
            <w:r w:rsidR="00AC1DF4" w:rsidRPr="00145D9B">
              <w:rPr>
                <w:rFonts w:cs="Times New Roman"/>
                <w:b/>
                <w:color w:val="000000"/>
                <w:szCs w:val="24"/>
              </w:rPr>
              <w:t xml:space="preserve"> Portrék és történetek Magyarország kora újkori történetéből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EE0A83" w:rsidRPr="00145D9B" w:rsidRDefault="00E76CA7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EE0A83" w:rsidRPr="00145D9B" w:rsidRDefault="00117827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E76CA7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E76CA7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13</w:t>
            </w:r>
          </w:p>
        </w:tc>
      </w:tr>
      <w:tr w:rsidR="00EE0A83" w:rsidRPr="00145D9B" w:rsidTr="00D62FDA">
        <w:trPr>
          <w:trHeight w:val="602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EE0A83" w:rsidRPr="00145D9B" w:rsidRDefault="00C62301" w:rsidP="00EE0A83">
            <w:pPr>
              <w:shd w:val="clear" w:color="auto" w:fill="C5E0B3" w:themeFill="accent6" w:themeFillTint="66"/>
              <w:rPr>
                <w:rFonts w:cs="Times New Roman"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>IV. Élet a kora újkori Magyarországon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EE0A83" w:rsidRPr="00145D9B" w:rsidRDefault="00470ABE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EE0A83" w:rsidRPr="00145D9B" w:rsidRDefault="00470ABE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117827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C62301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6</w:t>
            </w:r>
          </w:p>
        </w:tc>
      </w:tr>
      <w:tr w:rsidR="00EE0A83" w:rsidRPr="00145D9B" w:rsidTr="00D62FDA">
        <w:trPr>
          <w:trHeight w:val="602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EE0A83" w:rsidRPr="00145D9B" w:rsidRDefault="00395621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>V. Forradalmak kora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EE0A83" w:rsidRPr="00145D9B" w:rsidRDefault="00470ABE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EE0A83" w:rsidRPr="00145D9B" w:rsidRDefault="00470ABE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470ABE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470ABE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9</w:t>
            </w:r>
          </w:p>
        </w:tc>
      </w:tr>
      <w:tr w:rsidR="00EE0A83" w:rsidRPr="00145D9B" w:rsidTr="00D62FDA">
        <w:trPr>
          <w:trHeight w:val="602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EE0A83" w:rsidRPr="00145D9B" w:rsidRDefault="00395621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 xml:space="preserve">VI. </w:t>
            </w:r>
            <w:proofErr w:type="gramStart"/>
            <w:r w:rsidRPr="00145D9B">
              <w:rPr>
                <w:rFonts w:cs="Times New Roman"/>
                <w:b/>
                <w:color w:val="000000"/>
                <w:szCs w:val="24"/>
              </w:rPr>
              <w:t>A</w:t>
            </w:r>
            <w:proofErr w:type="gramEnd"/>
            <w:r w:rsidRPr="00145D9B">
              <w:rPr>
                <w:rFonts w:cs="Times New Roman"/>
                <w:b/>
                <w:color w:val="000000"/>
                <w:szCs w:val="24"/>
              </w:rPr>
              <w:t xml:space="preserve"> magyar nemzeti ébredés és polgárosodás kora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EE0A83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15</w:t>
            </w: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EE0A83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18</w:t>
            </w: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18</w:t>
            </w:r>
          </w:p>
        </w:tc>
      </w:tr>
      <w:tr w:rsidR="00EE0A83" w:rsidRPr="00145D9B" w:rsidTr="00D62FDA">
        <w:trPr>
          <w:trHeight w:val="602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EE0A83" w:rsidRPr="00145D9B" w:rsidRDefault="00713ADE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>Két mélységelvű téma feldolgozása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EE0A83" w:rsidRPr="00145D9B" w:rsidRDefault="00ED04E0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beépítve</w:t>
            </w: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EE0A83" w:rsidRPr="00145D9B" w:rsidRDefault="00EE0A83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EE0A83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EE0A83" w:rsidRPr="00145D9B" w:rsidRDefault="00EE0A83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D62FDA" w:rsidRPr="00145D9B" w:rsidTr="00D62FDA">
        <w:trPr>
          <w:trHeight w:val="602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D62FDA" w:rsidRPr="00145D9B" w:rsidRDefault="006940AC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>Év végi ismétlés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D62FDA" w:rsidRPr="00145D9B" w:rsidRDefault="00D62FDA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D62FDA" w:rsidRPr="00145D9B" w:rsidRDefault="00D62FDA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D62FDA" w:rsidRPr="00145D9B" w:rsidRDefault="00D62FDA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D62FDA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2</w:t>
            </w:r>
          </w:p>
        </w:tc>
      </w:tr>
      <w:tr w:rsidR="006940AC" w:rsidRPr="00145D9B" w:rsidTr="00D62FDA">
        <w:trPr>
          <w:trHeight w:val="602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t>A tanév lezárása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1</w:t>
            </w:r>
          </w:p>
        </w:tc>
      </w:tr>
      <w:tr w:rsidR="006940AC" w:rsidRPr="00145D9B" w:rsidTr="00D62FDA">
        <w:trPr>
          <w:trHeight w:val="602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6940AC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  <w:tr w:rsidR="00CE1805" w:rsidRPr="00145D9B" w:rsidTr="00D62FDA">
        <w:trPr>
          <w:trHeight w:val="602"/>
          <w:jc w:val="center"/>
        </w:trPr>
        <w:tc>
          <w:tcPr>
            <w:tcW w:w="1784" w:type="pct"/>
            <w:shd w:val="clear" w:color="auto" w:fill="C5E0B3" w:themeFill="accent6" w:themeFillTint="66"/>
            <w:vAlign w:val="center"/>
          </w:tcPr>
          <w:p w:rsidR="00CE1805" w:rsidRPr="00145D9B" w:rsidRDefault="00CE1805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color w:val="000000"/>
                <w:szCs w:val="24"/>
              </w:rPr>
              <w:lastRenderedPageBreak/>
              <w:t>Összóraszám</w:t>
            </w:r>
          </w:p>
        </w:tc>
        <w:tc>
          <w:tcPr>
            <w:tcW w:w="897" w:type="pct"/>
            <w:shd w:val="clear" w:color="auto" w:fill="C5E0B3" w:themeFill="accent6" w:themeFillTint="66"/>
            <w:vAlign w:val="center"/>
          </w:tcPr>
          <w:p w:rsidR="00CE1805" w:rsidRPr="00145D9B" w:rsidRDefault="00CE1805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vAlign w:val="center"/>
          </w:tcPr>
          <w:p w:rsidR="00CE1805" w:rsidRPr="00145D9B" w:rsidRDefault="00CE1805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CE1805" w:rsidRPr="00145D9B" w:rsidRDefault="00CE1805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73" w:type="pct"/>
            <w:shd w:val="clear" w:color="auto" w:fill="C5E0B3" w:themeFill="accent6" w:themeFillTint="66"/>
            <w:noWrap/>
            <w:vAlign w:val="center"/>
          </w:tcPr>
          <w:p w:rsidR="00CE1805" w:rsidRPr="00145D9B" w:rsidRDefault="006940AC" w:rsidP="00EE0A83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145D9B">
              <w:rPr>
                <w:rFonts w:cs="Times New Roman"/>
                <w:b/>
                <w:bCs/>
                <w:color w:val="000000"/>
                <w:szCs w:val="24"/>
              </w:rPr>
              <w:t>72</w:t>
            </w:r>
          </w:p>
        </w:tc>
      </w:tr>
    </w:tbl>
    <w:p w:rsidR="00E663FC" w:rsidRPr="00145D9B" w:rsidRDefault="00E663FC" w:rsidP="00EE0A83">
      <w:pPr>
        <w:tabs>
          <w:tab w:val="left" w:pos="1647"/>
        </w:tabs>
        <w:rPr>
          <w:rFonts w:cs="Times New Roman"/>
          <w:szCs w:val="24"/>
        </w:rPr>
      </w:pPr>
    </w:p>
    <w:p w:rsidR="00E663FC" w:rsidRPr="00145D9B" w:rsidRDefault="00E663FC" w:rsidP="00E663FC">
      <w:pPr>
        <w:rPr>
          <w:rFonts w:cs="Times New Roman"/>
          <w:szCs w:val="24"/>
        </w:rPr>
      </w:pPr>
    </w:p>
    <w:p w:rsidR="00EE0A83" w:rsidRPr="00145D9B" w:rsidRDefault="00EE0A83" w:rsidP="00EE0A83">
      <w:pPr>
        <w:tabs>
          <w:tab w:val="left" w:pos="1647"/>
        </w:tabs>
        <w:rPr>
          <w:rFonts w:cs="Times New Roman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856"/>
        <w:gridCol w:w="1304"/>
        <w:gridCol w:w="1839"/>
        <w:gridCol w:w="2916"/>
        <w:gridCol w:w="2741"/>
        <w:gridCol w:w="2735"/>
        <w:gridCol w:w="2735"/>
      </w:tblGrid>
      <w:tr w:rsidR="00D245A9" w:rsidRPr="00145D9B" w:rsidTr="00C16F95">
        <w:trPr>
          <w:tblHeader/>
        </w:trPr>
        <w:tc>
          <w:tcPr>
            <w:tcW w:w="283" w:type="pct"/>
            <w:shd w:val="clear" w:color="auto" w:fill="A8D08D" w:themeFill="accent6" w:themeFillTint="99"/>
            <w:vAlign w:val="center"/>
          </w:tcPr>
          <w:p w:rsidR="00D245A9" w:rsidRPr="00145D9B" w:rsidRDefault="00D245A9" w:rsidP="00D245A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Az óra sorszáma</w:t>
            </w:r>
          </w:p>
        </w:tc>
        <w:tc>
          <w:tcPr>
            <w:tcW w:w="431" w:type="pct"/>
            <w:shd w:val="clear" w:color="auto" w:fill="A8D08D" w:themeFill="accent6" w:themeFillTint="99"/>
            <w:vAlign w:val="center"/>
          </w:tcPr>
          <w:p w:rsidR="00D245A9" w:rsidRPr="00145D9B" w:rsidRDefault="00D245A9" w:rsidP="00D245A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Az óra témája</w:t>
            </w:r>
          </w:p>
        </w:tc>
        <w:tc>
          <w:tcPr>
            <w:tcW w:w="608" w:type="pct"/>
            <w:shd w:val="clear" w:color="auto" w:fill="A8D08D" w:themeFill="accent6" w:themeFillTint="99"/>
            <w:vAlign w:val="center"/>
          </w:tcPr>
          <w:p w:rsidR="00D245A9" w:rsidRPr="00145D9B" w:rsidRDefault="00D245A9" w:rsidP="00D245A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Új fogalmak</w:t>
            </w:r>
          </w:p>
        </w:tc>
        <w:tc>
          <w:tcPr>
            <w:tcW w:w="964" w:type="pct"/>
            <w:shd w:val="clear" w:color="auto" w:fill="A8D08D" w:themeFill="accent6" w:themeFillTint="99"/>
            <w:vAlign w:val="center"/>
          </w:tcPr>
          <w:p w:rsidR="00D245A9" w:rsidRPr="00145D9B" w:rsidRDefault="00D245A9" w:rsidP="00D245A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A kerettantervben megjelölt fejlesztési feladatok, ismeretek, tanulási eredmények</w:t>
            </w:r>
          </w:p>
        </w:tc>
        <w:tc>
          <w:tcPr>
            <w:tcW w:w="906" w:type="pct"/>
            <w:shd w:val="clear" w:color="auto" w:fill="A8D08D" w:themeFill="accent6" w:themeFillTint="99"/>
            <w:vAlign w:val="center"/>
          </w:tcPr>
          <w:p w:rsidR="00D245A9" w:rsidRPr="00145D9B" w:rsidRDefault="00D245A9" w:rsidP="00D245A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Javasolt tevékenységek, munkaformák</w:t>
            </w:r>
          </w:p>
        </w:tc>
        <w:tc>
          <w:tcPr>
            <w:tcW w:w="904" w:type="pct"/>
            <w:shd w:val="clear" w:color="auto" w:fill="A8D08D" w:themeFill="accent6" w:themeFillTint="99"/>
            <w:vAlign w:val="center"/>
          </w:tcPr>
          <w:p w:rsidR="00D245A9" w:rsidRPr="00D91679" w:rsidRDefault="00D245A9" w:rsidP="00D245A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Képességkibontakoztatótevékenységek, munkaformák, módszerek</w:t>
            </w:r>
          </w:p>
          <w:p w:rsidR="00D245A9" w:rsidRPr="00D91679" w:rsidRDefault="00D245A9" w:rsidP="00D245A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  <w:p w:rsidR="00D245A9" w:rsidRPr="00D91679" w:rsidRDefault="00D245A9" w:rsidP="00D245A9">
            <w:pPr>
              <w:spacing w:before="120" w:after="120"/>
              <w:jc w:val="center"/>
              <w:rPr>
                <w:rFonts w:eastAsia="Times New Roman" w:cs="Times New Roman"/>
                <w:bCs/>
                <w:i/>
                <w:sz w:val="18"/>
                <w:lang w:eastAsia="hu-HU"/>
              </w:rPr>
            </w:pPr>
            <w:r w:rsidRPr="00D91679">
              <w:rPr>
                <w:rFonts w:eastAsia="Times New Roman" w:cs="Times New Roman"/>
                <w:bCs/>
                <w:i/>
                <w:sz w:val="18"/>
                <w:lang w:eastAsia="hu-HU"/>
              </w:rPr>
              <w:t>Kooperatív munkaforma, páros munka, projektmódszer</w:t>
            </w:r>
          </w:p>
          <w:p w:rsidR="00D245A9" w:rsidRPr="00D91679" w:rsidRDefault="00D245A9" w:rsidP="00D245A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</w:tc>
        <w:tc>
          <w:tcPr>
            <w:tcW w:w="904" w:type="pct"/>
            <w:shd w:val="clear" w:color="auto" w:fill="A8D08D" w:themeFill="accent6" w:themeFillTint="99"/>
            <w:vAlign w:val="center"/>
          </w:tcPr>
          <w:p w:rsidR="00D245A9" w:rsidRPr="00D91679" w:rsidRDefault="00D245A9" w:rsidP="00D245A9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IKT-eszközök használata</w:t>
            </w:r>
          </w:p>
        </w:tc>
      </w:tr>
      <w:tr w:rsidR="00D245A9" w:rsidRPr="00145D9B" w:rsidTr="00C16F95">
        <w:tc>
          <w:tcPr>
            <w:tcW w:w="3192" w:type="pct"/>
            <w:gridSpan w:val="5"/>
            <w:shd w:val="clear" w:color="auto" w:fill="C5E0B3" w:themeFill="accent6" w:themeFillTint="66"/>
            <w:vAlign w:val="center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  <w:r w:rsidRPr="00145D9B">
              <w:rPr>
                <w:rFonts w:eastAsia="Times New Roman" w:cs="Times New Roman"/>
                <w:b/>
                <w:bCs/>
                <w:szCs w:val="24"/>
                <w:lang w:eastAsia="hu-HU"/>
              </w:rPr>
              <w:t>Témakör</w:t>
            </w: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</w:tc>
      </w:tr>
      <w:tr w:rsidR="00D245A9" w:rsidRPr="00145D9B" w:rsidTr="00C16F95">
        <w:tc>
          <w:tcPr>
            <w:tcW w:w="3192" w:type="pct"/>
            <w:gridSpan w:val="5"/>
            <w:shd w:val="clear" w:color="auto" w:fill="C5E0B3" w:themeFill="accent6" w:themeFillTint="66"/>
            <w:vAlign w:val="center"/>
          </w:tcPr>
          <w:p w:rsidR="00D245A9" w:rsidRPr="00145D9B" w:rsidRDefault="00D245A9" w:rsidP="00D245A9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Cs w:val="24"/>
              </w:rPr>
            </w:pPr>
            <w:r w:rsidRPr="00145D9B">
              <w:rPr>
                <w:rFonts w:cs="Times New Roman"/>
                <w:b/>
                <w:szCs w:val="24"/>
              </w:rPr>
              <w:t>Képek és portrék a középkori magyar állam virágkorából</w:t>
            </w:r>
            <w:r>
              <w:rPr>
                <w:rFonts w:cs="Times New Roman"/>
                <w:b/>
                <w:szCs w:val="24"/>
              </w:rPr>
              <w:t xml:space="preserve"> (10)</w:t>
            </w: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rPr>
                <w:rFonts w:cs="Times New Roman"/>
                <w:b/>
                <w:szCs w:val="24"/>
              </w:rPr>
            </w:pP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rPr>
                <w:rFonts w:cs="Times New Roman"/>
                <w:b/>
                <w:szCs w:val="24"/>
              </w:rPr>
            </w:pPr>
          </w:p>
        </w:tc>
      </w:tr>
      <w:tr w:rsidR="00D245A9" w:rsidRPr="00145D9B" w:rsidTr="00C16F95">
        <w:trPr>
          <w:trHeight w:val="625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1-2.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Év eleji ismétlés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Az ötödik évfolyam történelmi tanulmányainak ismétlése</w:t>
            </w:r>
          </w:p>
        </w:tc>
        <w:tc>
          <w:tcPr>
            <w:tcW w:w="906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Frontális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Kooperatív</w:t>
            </w:r>
          </w:p>
        </w:tc>
        <w:tc>
          <w:tcPr>
            <w:tcW w:w="904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245A9" w:rsidRPr="00145D9B" w:rsidTr="00C16F95"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3-4-5.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Magyar királyportrék a 14–15. századból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aranyforint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Személyek:</w:t>
            </w:r>
            <w:r w:rsidRPr="00145D9B">
              <w:rPr>
                <w:rFonts w:cs="Times New Roman"/>
                <w:szCs w:val="24"/>
              </w:rPr>
              <w:t xml:space="preserve"> I. (Anjou) Károly, I. (Nagy) Lajos, Luxemburgi Zsigmond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i/>
                <w:color w:val="000000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1335 a visegrádi királytalálkozó</w:t>
            </w:r>
            <w:r w:rsidRPr="00145D9B">
              <w:rPr>
                <w:rFonts w:cs="Times New Roman"/>
                <w:i/>
                <w:color w:val="000000"/>
                <w:szCs w:val="24"/>
              </w:rPr>
              <w:t xml:space="preserve"> 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Lengyelország, Oszmán Birodalom, Csehország, találkozó</w:t>
            </w:r>
          </w:p>
        </w:tc>
        <w:tc>
          <w:tcPr>
            <w:tcW w:w="964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Tematikus térkép értelmezése és/vagy térképvázlat készítése Nagy Lajos hódításairól.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tanult történelmi személyek jelentőségének felismerése.</w:t>
            </w: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Tematikus térkép értelmezése a tartományúri rendszerről. Képek, ábrázolások, mondák, feldolgozások gyűjtése a Károly Róbert korabeli tartományurakról.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rozgonyi csata rekonstruálása (ábra, térképvázlat, kép, film, animáció segítségével).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Kutató munka a középkori bányászat módszereiről, eszközeiről és/vagy a pénzverésről.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A rozgonyi csata rekonstruálása (ábra, térképvázlat, kép, film, animáció segítségével).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korszak kiemelkedő alakjait ábrázoló képek gyűjtése, rendszerezése az egyes uralkodócsaládok szerint.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Nemzeti Múzeum középkori magyar gyűjteménye néhány, a korszakra jellemző darabjának megtekintése és feldolgozása.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Internetes adatgyűjtés a V4 együttműködésről.</w:t>
            </w:r>
          </w:p>
          <w:p w:rsidR="00D245A9" w:rsidRPr="00145D9B" w:rsidRDefault="00D245A9" w:rsidP="00D245A9">
            <w:pPr>
              <w:ind w:left="315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kooperatív</w:t>
            </w: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Fogalmak gyakorlása </w:t>
            </w: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Atlasz-használat</w:t>
            </w: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Készségfejlesztés </w:t>
            </w: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4E1132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Készségfejlesztés</w:t>
            </w: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Önálló munkára nevelés </w:t>
            </w:r>
          </w:p>
        </w:tc>
        <w:tc>
          <w:tcPr>
            <w:tcW w:w="904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x</w:t>
            </w:r>
          </w:p>
        </w:tc>
      </w:tr>
      <w:tr w:rsidR="00D245A9" w:rsidRPr="00145D9B" w:rsidTr="00C16F95"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6-7</w:t>
            </w:r>
            <w:r w:rsidRPr="00145D9B">
              <w:rPr>
                <w:rFonts w:cs="Times New Roman"/>
                <w:szCs w:val="24"/>
              </w:rPr>
              <w:t>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Hunyadi János, a törökverő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kormányzó, végvár, szekérvár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Személyek:</w:t>
            </w:r>
            <w:r w:rsidRPr="00145D9B">
              <w:rPr>
                <w:rFonts w:cs="Times New Roman"/>
                <w:szCs w:val="24"/>
              </w:rPr>
              <w:t xml:space="preserve"> Hunyadi János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 xml:space="preserve">: 1335 a visegrádi királytalálkozó, </w:t>
            </w:r>
            <w:r w:rsidRPr="00145D9B">
              <w:rPr>
                <w:rFonts w:cs="Times New Roman"/>
                <w:szCs w:val="24"/>
              </w:rPr>
              <w:lastRenderedPageBreak/>
              <w:t>1456 a nándorfehérvári diadal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Nándorfehérvár </w:t>
            </w:r>
          </w:p>
        </w:tc>
        <w:tc>
          <w:tcPr>
            <w:tcW w:w="964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Tematikus térkép értelmezése és/vagy térképvázlat készítése Hunyadi János hadjáratairól.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tanult történelmi személyek jelentőségének felismerése.</w:t>
            </w: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Az Oszmán (Török) Birodalom kialakulásának, növekedésének, földrajzi kiterjedésének rekonstruálása tematikus térkép segítségével.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Hunyadi Jánost ábrázoló képek gyűjtése, rendszerezése.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várnai és a nándorfehérvári csata rekonstruálása (ábra, térképvázlat, kép, film, animáció segítségével).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Nemzeti Múzeum középkori magyar gyűjteménye néhány darabjának megtekintése és feldolgozása.</w:t>
            </w:r>
          </w:p>
        </w:tc>
        <w:tc>
          <w:tcPr>
            <w:tcW w:w="904" w:type="pct"/>
          </w:tcPr>
          <w:p w:rsidR="00D245A9" w:rsidRDefault="004E1132" w:rsidP="00D245A9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Fogalmak gyakorlása </w:t>
            </w:r>
          </w:p>
          <w:p w:rsidR="004E1132" w:rsidRDefault="004E1132" w:rsidP="00D245A9">
            <w:pPr>
              <w:ind w:left="31"/>
              <w:jc w:val="left"/>
              <w:rPr>
                <w:rFonts w:cs="Times New Roman"/>
                <w:szCs w:val="24"/>
              </w:rPr>
            </w:pPr>
          </w:p>
          <w:p w:rsidR="004E1132" w:rsidRDefault="004E1132" w:rsidP="00D245A9">
            <w:pPr>
              <w:ind w:left="31"/>
              <w:jc w:val="left"/>
              <w:rPr>
                <w:rFonts w:cs="Times New Roman"/>
                <w:szCs w:val="24"/>
              </w:rPr>
            </w:pPr>
          </w:p>
          <w:p w:rsidR="004E1132" w:rsidRDefault="004E1132" w:rsidP="00D245A9">
            <w:pPr>
              <w:ind w:left="31"/>
              <w:jc w:val="left"/>
              <w:rPr>
                <w:rFonts w:cs="Times New Roman"/>
                <w:szCs w:val="24"/>
              </w:rPr>
            </w:pPr>
          </w:p>
          <w:p w:rsidR="004E1132" w:rsidRDefault="004E1132" w:rsidP="00D245A9">
            <w:pPr>
              <w:ind w:left="31"/>
              <w:jc w:val="left"/>
              <w:rPr>
                <w:rFonts w:cs="Times New Roman"/>
                <w:szCs w:val="24"/>
              </w:rPr>
            </w:pPr>
          </w:p>
          <w:p w:rsidR="004E1132" w:rsidRDefault="004E1132" w:rsidP="00D245A9">
            <w:pPr>
              <w:ind w:left="31"/>
              <w:jc w:val="left"/>
              <w:rPr>
                <w:rFonts w:cs="Times New Roman"/>
                <w:szCs w:val="24"/>
              </w:rPr>
            </w:pPr>
          </w:p>
          <w:p w:rsidR="004E1132" w:rsidRDefault="004E1132" w:rsidP="00D245A9">
            <w:pPr>
              <w:ind w:left="31"/>
              <w:jc w:val="left"/>
              <w:rPr>
                <w:rFonts w:cs="Times New Roman"/>
                <w:szCs w:val="24"/>
              </w:rPr>
            </w:pPr>
          </w:p>
          <w:p w:rsidR="004E1132" w:rsidRDefault="004E1132" w:rsidP="00D245A9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Képek gyűjtése </w:t>
            </w:r>
          </w:p>
          <w:p w:rsidR="004E1132" w:rsidRPr="00145D9B" w:rsidRDefault="004E1132" w:rsidP="00D245A9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Kooperatív </w:t>
            </w:r>
          </w:p>
        </w:tc>
        <w:tc>
          <w:tcPr>
            <w:tcW w:w="904" w:type="pct"/>
          </w:tcPr>
          <w:p w:rsidR="00D245A9" w:rsidRPr="00145D9B" w:rsidRDefault="004E1132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8-9.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Hunyadi Mátyás, a reneszánsz uralkodó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 xml:space="preserve">: zsoldos 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Személyek:</w:t>
            </w:r>
            <w:r w:rsidRPr="00145D9B">
              <w:rPr>
                <w:rFonts w:cs="Times New Roman"/>
                <w:szCs w:val="24"/>
              </w:rPr>
              <w:t xml:space="preserve"> I. (Hunyadi) Mátyás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1458–1490 Mátyás uralkodása.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mondák és a valóság közötti kapcsolatok és ellentmondások felismerése.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tanult történelmi személyek jelentőségének felismerése.</w:t>
            </w: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 xml:space="preserve">A korszak kiemelkedő alakjait ábrázoló képek gyűjtése, rendszerezése. 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szCs w:val="24"/>
              </w:rPr>
              <w:t>Információk</w:t>
            </w:r>
            <w:proofErr w:type="gramEnd"/>
            <w:r w:rsidRPr="00145D9B">
              <w:rPr>
                <w:rFonts w:cs="Times New Roman"/>
                <w:szCs w:val="24"/>
              </w:rPr>
              <w:t xml:space="preserve"> és adatok gyűjtése Mátyás fekete seregéről az internet segítségével.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kenyérmezei csata rekonstruálása (ábra, térképvázlat, kép, film, animáció segítségével).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 xml:space="preserve">Mátyás, a reneszánsz uralkodó – beszámoló </w:t>
            </w:r>
            <w:r w:rsidRPr="00145D9B">
              <w:rPr>
                <w:rFonts w:cs="Times New Roman"/>
                <w:szCs w:val="24"/>
              </w:rPr>
              <w:lastRenderedPageBreak/>
              <w:t>készítése a királyi udvarban tett képzeletbeli látogatásról. 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Nemzeti Múzeum középkori magyar gyűjteménye néhány darabjának megtekintése és feldolgozása.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Látogatás a visegrádi királyi palotában. 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Látogatás a Budai Várban.</w:t>
            </w:r>
          </w:p>
        </w:tc>
        <w:tc>
          <w:tcPr>
            <w:tcW w:w="904" w:type="pct"/>
          </w:tcPr>
          <w:p w:rsidR="00D245A9" w:rsidRDefault="007C5D9A" w:rsidP="004E1132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kooperatív</w:t>
            </w:r>
          </w:p>
          <w:p w:rsidR="007C5D9A" w:rsidRDefault="007C5D9A" w:rsidP="004E1132">
            <w:pPr>
              <w:ind w:left="31"/>
              <w:jc w:val="left"/>
              <w:rPr>
                <w:rFonts w:cs="Times New Roman"/>
                <w:szCs w:val="24"/>
              </w:rPr>
            </w:pPr>
            <w:r w:rsidRPr="00111068">
              <w:rPr>
                <w:rFonts w:cs="Times New Roman"/>
                <w:b/>
                <w:szCs w:val="24"/>
              </w:rPr>
              <w:t>Népmese</w:t>
            </w:r>
            <w:r>
              <w:rPr>
                <w:rFonts w:cs="Times New Roman"/>
                <w:szCs w:val="24"/>
              </w:rPr>
              <w:t>-feldolgozás</w:t>
            </w:r>
          </w:p>
          <w:p w:rsidR="007C5D9A" w:rsidRDefault="007C5D9A" w:rsidP="004E1132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Házi verseny hirdetése </w:t>
            </w:r>
          </w:p>
          <w:p w:rsidR="007C5D9A" w:rsidRPr="00145D9B" w:rsidRDefault="007C5D9A" w:rsidP="004E1132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Készségfejlesztés </w:t>
            </w:r>
          </w:p>
        </w:tc>
        <w:tc>
          <w:tcPr>
            <w:tcW w:w="904" w:type="pct"/>
          </w:tcPr>
          <w:p w:rsidR="00D245A9" w:rsidRDefault="007C5D9A" w:rsidP="004E113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  <w:p w:rsidR="007C5D9A" w:rsidRPr="00145D9B" w:rsidRDefault="007C5D9A" w:rsidP="004E113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Mesék Mátyás királyról </w:t>
            </w:r>
          </w:p>
        </w:tc>
      </w:tr>
      <w:tr w:rsidR="00D245A9" w:rsidRPr="00145D9B" w:rsidTr="00C16F95"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10.</w:t>
            </w:r>
          </w:p>
        </w:tc>
        <w:tc>
          <w:tcPr>
            <w:tcW w:w="431" w:type="pct"/>
            <w:vAlign w:val="center"/>
          </w:tcPr>
          <w:p w:rsidR="00D245A9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Jagellók kora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(szabadon választott óra)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 xml:space="preserve">Fogalmak: árutermelés, parasztháború, 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Személyek: II. Ulászló, Székely</w:t>
            </w:r>
            <w:r w:rsidRPr="00145D9B">
              <w:rPr>
                <w:rFonts w:cs="Times New Roman"/>
                <w:szCs w:val="24"/>
              </w:rPr>
              <w:br/>
              <w:t>Dózsa György,</w:t>
            </w:r>
            <w:r w:rsidRPr="00145D9B">
              <w:rPr>
                <w:rFonts w:cs="Times New Roman"/>
                <w:szCs w:val="24"/>
              </w:rPr>
              <w:br/>
              <w:t>Kronológia: 1514</w:t>
            </w: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numPr>
                <w:ilvl w:val="0"/>
                <w:numId w:val="20"/>
              </w:numPr>
              <w:ind w:left="208" w:hanging="218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tanult történelmi személyek jelentőségének felismerése.</w:t>
            </w:r>
          </w:p>
          <w:p w:rsidR="00D245A9" w:rsidRPr="00145D9B" w:rsidRDefault="00D245A9" w:rsidP="00D245A9">
            <w:pPr>
              <w:pStyle w:val="Listaszerbekezds"/>
              <w:numPr>
                <w:ilvl w:val="0"/>
                <w:numId w:val="20"/>
              </w:numPr>
              <w:ind w:left="208" w:hanging="218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fellendülő árutermelés és a parasztháború összefüggéseinek felismerése</w:t>
            </w:r>
            <w:r w:rsidRPr="00145D9B">
              <w:rPr>
                <w:rFonts w:cs="Times New Roman"/>
                <w:szCs w:val="24"/>
              </w:rPr>
              <w:br/>
            </w:r>
          </w:p>
        </w:tc>
        <w:tc>
          <w:tcPr>
            <w:tcW w:w="906" w:type="pct"/>
          </w:tcPr>
          <w:p w:rsidR="00D245A9" w:rsidRPr="00145D9B" w:rsidRDefault="00D245A9" w:rsidP="007C5D9A">
            <w:pPr>
              <w:ind w:left="315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Default="007C5D9A" w:rsidP="007C5D9A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Fogalmak gyakorlása </w:t>
            </w:r>
          </w:p>
          <w:p w:rsidR="007C5D9A" w:rsidRPr="00145D9B" w:rsidRDefault="007C5D9A" w:rsidP="007C5D9A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Készségfejlesztés </w:t>
            </w:r>
          </w:p>
        </w:tc>
        <w:tc>
          <w:tcPr>
            <w:tcW w:w="904" w:type="pct"/>
          </w:tcPr>
          <w:p w:rsidR="00D245A9" w:rsidRPr="00145D9B" w:rsidRDefault="007C5D9A" w:rsidP="007C5D9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11.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Összefoglalás, rendszerezés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7C5D9A" w:rsidP="00D245A9">
            <w:pPr>
              <w:pStyle w:val="Listaszerbekezds"/>
              <w:ind w:left="319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 xml:space="preserve">12. 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Számonkérés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cs="Times New Roman"/>
                <w:szCs w:val="24"/>
              </w:rPr>
            </w:pPr>
          </w:p>
        </w:tc>
      </w:tr>
      <w:tr w:rsidR="00D245A9" w:rsidRPr="00145D9B" w:rsidTr="00C16F95">
        <w:tc>
          <w:tcPr>
            <w:tcW w:w="3192" w:type="pct"/>
            <w:gridSpan w:val="5"/>
            <w:shd w:val="clear" w:color="auto" w:fill="C5E0B3" w:themeFill="accent6" w:themeFillTint="66"/>
            <w:vAlign w:val="center"/>
          </w:tcPr>
          <w:p w:rsidR="00D245A9" w:rsidRPr="00145D9B" w:rsidRDefault="00D245A9" w:rsidP="00D245A9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Cs w:val="24"/>
              </w:rPr>
            </w:pPr>
            <w:r w:rsidRPr="00145D9B">
              <w:rPr>
                <w:rFonts w:cs="Times New Roman"/>
                <w:b/>
                <w:szCs w:val="24"/>
              </w:rPr>
              <w:t xml:space="preserve">Új látóhatárok </w:t>
            </w:r>
            <w:r>
              <w:rPr>
                <w:rFonts w:cs="Times New Roman"/>
                <w:b/>
                <w:szCs w:val="24"/>
              </w:rPr>
              <w:t>(11)</w:t>
            </w: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7C5D9A">
            <w:pPr>
              <w:pStyle w:val="Listaszerbekezds"/>
              <w:ind w:left="1080"/>
              <w:rPr>
                <w:rFonts w:cs="Times New Roman"/>
                <w:b/>
                <w:szCs w:val="24"/>
              </w:rPr>
            </w:pP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7C5D9A">
            <w:pPr>
              <w:pStyle w:val="Listaszerbekezds"/>
              <w:ind w:left="1080"/>
              <w:rPr>
                <w:rFonts w:cs="Times New Roman"/>
                <w:b/>
                <w:szCs w:val="24"/>
              </w:rPr>
            </w:pPr>
          </w:p>
        </w:tc>
      </w:tr>
      <w:tr w:rsidR="00D245A9" w:rsidRPr="00145D9B" w:rsidTr="00C16F95"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13-14.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földrajzi felfedezések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 xml:space="preserve">: gyarmat 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lastRenderedPageBreak/>
              <w:t>Személyek</w:t>
            </w:r>
            <w:r w:rsidRPr="00145D9B">
              <w:rPr>
                <w:rFonts w:cs="Times New Roman"/>
                <w:szCs w:val="24"/>
              </w:rPr>
              <w:t>: Kolumbusz Kristóf, Magellán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1492 Amerika felfedezése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Spanyolország, India, Kína</w:t>
            </w: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hanging="687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A nagy felfedezők útjainak bemutatása térképen.</w:t>
            </w:r>
          </w:p>
          <w:p w:rsidR="00D245A9" w:rsidRPr="00145D9B" w:rsidRDefault="00D245A9" w:rsidP="00D245A9">
            <w:pPr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 xml:space="preserve">Nagy felfedezők életútjának bemutatása, őket ábrázoló képek </w:t>
            </w:r>
            <w:r w:rsidRPr="00145D9B">
              <w:rPr>
                <w:rFonts w:cs="Times New Roman"/>
                <w:szCs w:val="24"/>
              </w:rPr>
              <w:lastRenderedPageBreak/>
              <w:t>gyűjtése, rendszerezése.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Képek, ábrázolások gyűjtése a közép- és dél-amerikai indián kultúrákról.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Olyan termékek gyűjtése, amelyek a földrajzi felfedezéseknek köszönhetően kerültek a világkereskedelembe.</w:t>
            </w:r>
          </w:p>
        </w:tc>
        <w:tc>
          <w:tcPr>
            <w:tcW w:w="904" w:type="pct"/>
          </w:tcPr>
          <w:p w:rsidR="00D245A9" w:rsidRDefault="007C5D9A" w:rsidP="007C5D9A">
            <w:pPr>
              <w:ind w:left="315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Kooperatív</w:t>
            </w:r>
          </w:p>
          <w:p w:rsidR="007C5D9A" w:rsidRDefault="007C5D9A" w:rsidP="007C5D9A">
            <w:pPr>
              <w:ind w:left="315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Atlasz-használat </w:t>
            </w:r>
          </w:p>
          <w:p w:rsidR="007C5D9A" w:rsidRDefault="007C5D9A" w:rsidP="007C5D9A">
            <w:pPr>
              <w:ind w:left="315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Gyűjtési kedv fokozása </w:t>
            </w:r>
          </w:p>
          <w:p w:rsidR="007C5D9A" w:rsidRPr="00145D9B" w:rsidRDefault="007C5D9A" w:rsidP="007C5D9A">
            <w:pPr>
              <w:ind w:left="315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Önálló munkavégzésre nevelés </w:t>
            </w:r>
            <w:proofErr w:type="gramStart"/>
            <w:r>
              <w:rPr>
                <w:rFonts w:cs="Times New Roman"/>
                <w:szCs w:val="24"/>
              </w:rPr>
              <w:t>( kiselőadás-témák</w:t>
            </w:r>
            <w:proofErr w:type="gramEnd"/>
            <w:r>
              <w:rPr>
                <w:rFonts w:cs="Times New Roman"/>
                <w:szCs w:val="24"/>
              </w:rPr>
              <w:t xml:space="preserve">) </w:t>
            </w:r>
          </w:p>
        </w:tc>
        <w:tc>
          <w:tcPr>
            <w:tcW w:w="904" w:type="pct"/>
          </w:tcPr>
          <w:p w:rsidR="00D245A9" w:rsidRPr="00145D9B" w:rsidRDefault="007C5D9A" w:rsidP="007C5D9A">
            <w:pPr>
              <w:ind w:left="315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x</w:t>
            </w:r>
          </w:p>
        </w:tc>
      </w:tr>
      <w:tr w:rsidR="00D245A9" w:rsidRPr="00145D9B" w:rsidTr="00C16F95"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15-16.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Korai kapitalizmus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 xml:space="preserve">: </w:t>
            </w:r>
            <w:proofErr w:type="gramStart"/>
            <w:r w:rsidRPr="00145D9B">
              <w:rPr>
                <w:rFonts w:cs="Times New Roman"/>
                <w:szCs w:val="24"/>
              </w:rPr>
              <w:t>manufaktúra</w:t>
            </w:r>
            <w:proofErr w:type="gramEnd"/>
            <w:r w:rsidRPr="00145D9B">
              <w:rPr>
                <w:rFonts w:cs="Times New Roman"/>
                <w:szCs w:val="24"/>
              </w:rPr>
              <w:t>, tőkés, bérmunkás, kapitalizmus, bank, tőzsde, részvény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London</w:t>
            </w: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hanging="687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 xml:space="preserve">A céhek és a </w:t>
            </w:r>
            <w:proofErr w:type="gramStart"/>
            <w:r w:rsidRPr="00145D9B">
              <w:rPr>
                <w:rFonts w:cs="Times New Roman"/>
                <w:szCs w:val="24"/>
              </w:rPr>
              <w:t>manufaktúrák</w:t>
            </w:r>
            <w:proofErr w:type="gramEnd"/>
            <w:r w:rsidRPr="00145D9B">
              <w:rPr>
                <w:rFonts w:cs="Times New Roman"/>
                <w:szCs w:val="24"/>
              </w:rPr>
              <w:t xml:space="preserve"> összehasonlítása.</w:t>
            </w:r>
          </w:p>
          <w:p w:rsidR="00D245A9" w:rsidRPr="00145D9B" w:rsidRDefault="00D245A9" w:rsidP="00D245A9">
            <w:pPr>
              <w:pStyle w:val="Listaszerbekezds"/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világkereskedelem útvonalainak bemutatása térkép segítségével.</w:t>
            </w:r>
          </w:p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 xml:space="preserve">A történelmi, gazdasági kulcsfogalmak ismerete és alkalmazása (tőke, tőkés, bérmunkás, bank, </w:t>
            </w:r>
            <w:proofErr w:type="spellStart"/>
            <w:proofErr w:type="gramStart"/>
            <w:r w:rsidRPr="00145D9B">
              <w:rPr>
                <w:rFonts w:cs="Times New Roman"/>
                <w:szCs w:val="24"/>
              </w:rPr>
              <w:t>manufaktúra</w:t>
            </w:r>
            <w:proofErr w:type="gramEnd"/>
            <w:r w:rsidRPr="00145D9B">
              <w:rPr>
                <w:rFonts w:cs="Times New Roman"/>
                <w:szCs w:val="24"/>
              </w:rPr>
              <w:t>,tőzsde</w:t>
            </w:r>
            <w:proofErr w:type="spellEnd"/>
            <w:r w:rsidRPr="00145D9B">
              <w:rPr>
                <w:rFonts w:cs="Times New Roman"/>
                <w:szCs w:val="24"/>
              </w:rPr>
              <w:t>, részvény).</w:t>
            </w:r>
          </w:p>
        </w:tc>
        <w:tc>
          <w:tcPr>
            <w:tcW w:w="904" w:type="pct"/>
          </w:tcPr>
          <w:p w:rsidR="00D245A9" w:rsidRDefault="007C5D9A" w:rsidP="007C5D9A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Fogalmak ismétlése, új fogalmak gyakorlása </w:t>
            </w:r>
          </w:p>
          <w:p w:rsidR="007C5D9A" w:rsidRDefault="007C5D9A" w:rsidP="007C5D9A">
            <w:pPr>
              <w:ind w:left="31"/>
              <w:jc w:val="left"/>
              <w:rPr>
                <w:rFonts w:cs="Times New Roman"/>
                <w:szCs w:val="24"/>
              </w:rPr>
            </w:pPr>
          </w:p>
          <w:p w:rsidR="007C5D9A" w:rsidRDefault="007C5D9A" w:rsidP="007C5D9A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Készségfejlesztés </w:t>
            </w:r>
          </w:p>
          <w:p w:rsidR="007C5D9A" w:rsidRPr="00145D9B" w:rsidRDefault="007C5D9A" w:rsidP="007C5D9A">
            <w:pPr>
              <w:ind w:left="3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Frontális </w:t>
            </w:r>
          </w:p>
        </w:tc>
        <w:tc>
          <w:tcPr>
            <w:tcW w:w="904" w:type="pct"/>
          </w:tcPr>
          <w:p w:rsidR="00D245A9" w:rsidRPr="00145D9B" w:rsidRDefault="00D245A9" w:rsidP="007C5D9A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245A9" w:rsidRPr="00145D9B" w:rsidTr="00C16F95"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17-18.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vallási megújulás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reformáció, református, evangélikus, ellenreformáció és katolikus megújulás, jezsuiták, vallási türelem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lastRenderedPageBreak/>
              <w:t>Személyek</w:t>
            </w:r>
            <w:r w:rsidRPr="00145D9B">
              <w:rPr>
                <w:rFonts w:cs="Times New Roman"/>
                <w:szCs w:val="24"/>
              </w:rPr>
              <w:t>: Luther Márton, Kálvin János, Károli Gáspár, Pázmány Péter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1517 a reformáció kezdete.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Sárospatak</w:t>
            </w: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317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lastRenderedPageBreak/>
              <w:t xml:space="preserve">A reformáció és a katolikus megújulás hatásának feltárása az anyanyelvi kultúra és oktatás területén.  </w:t>
            </w:r>
          </w:p>
          <w:p w:rsidR="00D245A9" w:rsidRPr="00145D9B" w:rsidRDefault="00D245A9" w:rsidP="00D245A9">
            <w:pPr>
              <w:pStyle w:val="Listaszerbekezds"/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hanging="687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>Érvelés a vallási türelem mellett.</w:t>
            </w: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Hasonlóságok és különbözőségek megállapítása a megismert felekezetek templomairól készült fotók alapján.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 xml:space="preserve">Táblázat készítése a katolikus és a </w:t>
            </w:r>
            <w:proofErr w:type="spellStart"/>
            <w:r w:rsidRPr="00145D9B">
              <w:rPr>
                <w:rFonts w:cs="Times New Roman"/>
                <w:szCs w:val="24"/>
              </w:rPr>
              <w:t>prot</w:t>
            </w:r>
            <w:r w:rsidRPr="00145D9B">
              <w:rPr>
                <w:rFonts w:cs="Times New Roman"/>
                <w:szCs w:val="24"/>
              </w:rPr>
              <w:lastRenderedPageBreak/>
              <w:t>restáns</w:t>
            </w:r>
            <w:proofErr w:type="spellEnd"/>
            <w:r w:rsidRPr="00145D9B">
              <w:rPr>
                <w:rFonts w:cs="Times New Roman"/>
                <w:szCs w:val="24"/>
              </w:rPr>
              <w:t xml:space="preserve"> irányzatok összehasonlításához megadott szempontok alapján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saját településen (vagy környékén) található különböző felekezetekhez tartozó templomok megtekintése.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szCs w:val="24"/>
              </w:rPr>
              <w:t>Információk</w:t>
            </w:r>
            <w:proofErr w:type="gramEnd"/>
            <w:r w:rsidRPr="00145D9B">
              <w:rPr>
                <w:rFonts w:cs="Times New Roman"/>
                <w:szCs w:val="24"/>
              </w:rPr>
              <w:t xml:space="preserve"> gyűjtése a magyar reformáció néhány képviselőjéről.</w:t>
            </w:r>
          </w:p>
        </w:tc>
        <w:tc>
          <w:tcPr>
            <w:tcW w:w="904" w:type="pct"/>
          </w:tcPr>
          <w:p w:rsidR="00D245A9" w:rsidRPr="00145D9B" w:rsidRDefault="00D245A9" w:rsidP="007C5D9A">
            <w:pPr>
              <w:ind w:left="3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D245A9" w:rsidP="007C5D9A">
            <w:pPr>
              <w:ind w:left="31"/>
              <w:jc w:val="left"/>
              <w:rPr>
                <w:rFonts w:cs="Times New Roman"/>
                <w:szCs w:val="24"/>
              </w:rPr>
            </w:pPr>
          </w:p>
        </w:tc>
      </w:tr>
      <w:tr w:rsidR="00D245A9" w:rsidRPr="004619CC" w:rsidTr="00C16F95">
        <w:tc>
          <w:tcPr>
            <w:tcW w:w="283" w:type="pct"/>
            <w:vAlign w:val="center"/>
          </w:tcPr>
          <w:p w:rsidR="00D245A9" w:rsidRPr="004619CC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4619CC">
              <w:rPr>
                <w:rFonts w:cs="Times New Roman"/>
                <w:szCs w:val="24"/>
              </w:rPr>
              <w:lastRenderedPageBreak/>
              <w:t>19-20-21.</w:t>
            </w:r>
          </w:p>
        </w:tc>
        <w:tc>
          <w:tcPr>
            <w:tcW w:w="431" w:type="pct"/>
            <w:vAlign w:val="center"/>
          </w:tcPr>
          <w:p w:rsidR="00D245A9" w:rsidRPr="004619CC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4619CC">
              <w:rPr>
                <w:rFonts w:cs="Times New Roman"/>
                <w:szCs w:val="24"/>
              </w:rPr>
              <w:t>Az új világkép kialakulása</w:t>
            </w:r>
          </w:p>
          <w:p w:rsidR="00D245A9" w:rsidRPr="004619CC" w:rsidRDefault="00D245A9" w:rsidP="00D245A9">
            <w:pPr>
              <w:ind w:left="3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08" w:type="pct"/>
          </w:tcPr>
          <w:p w:rsidR="00D245A9" w:rsidRPr="004619CC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4619CC">
              <w:rPr>
                <w:rFonts w:cs="Times New Roman"/>
                <w:i/>
                <w:szCs w:val="24"/>
              </w:rPr>
              <w:t>Fogalmak</w:t>
            </w:r>
            <w:r w:rsidRPr="004619CC">
              <w:rPr>
                <w:rFonts w:cs="Times New Roman"/>
                <w:szCs w:val="24"/>
              </w:rPr>
              <w:t>: felvilágosodás, alkotmányos királyság, Függetlenségi Nyilatkozat</w:t>
            </w:r>
          </w:p>
          <w:p w:rsidR="00D245A9" w:rsidRPr="004619CC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4619CC">
              <w:rPr>
                <w:rFonts w:cs="Times New Roman"/>
                <w:i/>
                <w:szCs w:val="24"/>
              </w:rPr>
              <w:t>Személyek</w:t>
            </w:r>
            <w:r w:rsidRPr="004619CC">
              <w:rPr>
                <w:rFonts w:cs="Times New Roman"/>
                <w:szCs w:val="24"/>
              </w:rPr>
              <w:t>: Kopernikusz, Rousseau, Galilei, Thomas Jefferson</w:t>
            </w:r>
          </w:p>
          <w:p w:rsidR="00D245A9" w:rsidRPr="004619CC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4619CC" w:rsidRDefault="00D245A9" w:rsidP="00D245A9">
            <w:pPr>
              <w:pStyle w:val="Listaszerbekezds"/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6" w:type="pct"/>
          </w:tcPr>
          <w:p w:rsidR="00D245A9" w:rsidRPr="004619CC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4619CC">
              <w:rPr>
                <w:rFonts w:cs="Times New Roman"/>
                <w:szCs w:val="24"/>
              </w:rPr>
              <w:t>Egy természettudós (pl. Kopernikusz, Newton) életének és munkásságának bemutatása: plakáton, prezentációval, kiselőadással.</w:t>
            </w:r>
          </w:p>
          <w:p w:rsidR="00D245A9" w:rsidRPr="004619CC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4619CC">
              <w:rPr>
                <w:rFonts w:cs="Times New Roman"/>
                <w:szCs w:val="24"/>
              </w:rPr>
              <w:t>Táblázat készítése a középkor és az újkor világképének összehasonlításához megadott szempontok alapján.</w:t>
            </w:r>
          </w:p>
          <w:p w:rsidR="00D245A9" w:rsidRPr="004619CC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  <w:r w:rsidRPr="004619CC">
              <w:rPr>
                <w:rFonts w:cs="Times New Roman"/>
                <w:szCs w:val="24"/>
              </w:rPr>
              <w:t>Galilei az inkvizíció előtt. Történet dramatikus eljátszása a kö</w:t>
            </w:r>
            <w:r w:rsidRPr="004619CC">
              <w:rPr>
                <w:rFonts w:cs="Times New Roman"/>
                <w:szCs w:val="24"/>
              </w:rPr>
              <w:lastRenderedPageBreak/>
              <w:t>zépkor és az újkor világképének összehasonlításához, különböző szempontok alapján.</w:t>
            </w:r>
          </w:p>
        </w:tc>
        <w:tc>
          <w:tcPr>
            <w:tcW w:w="904" w:type="pct"/>
          </w:tcPr>
          <w:p w:rsidR="007C5D9A" w:rsidRDefault="007C5D9A" w:rsidP="007C5D9A">
            <w:r>
              <w:lastRenderedPageBreak/>
              <w:t>Kooperatív munka</w:t>
            </w:r>
          </w:p>
          <w:p w:rsidR="007C5D9A" w:rsidRDefault="007C5D9A" w:rsidP="007C5D9A">
            <w:r>
              <w:t>Páros feladatmegoldás</w:t>
            </w:r>
          </w:p>
          <w:p w:rsidR="007C5D9A" w:rsidRDefault="007C5D9A" w:rsidP="007C5D9A">
            <w:r>
              <w:t>Atlasz-használat, topográfiai ismeretek bővítése</w:t>
            </w:r>
          </w:p>
          <w:p w:rsidR="007C5D9A" w:rsidRDefault="007C5D9A" w:rsidP="007C5D9A">
            <w:r>
              <w:t xml:space="preserve">Szövegértési gyakorlás </w:t>
            </w:r>
          </w:p>
          <w:p w:rsidR="007C5D9A" w:rsidRDefault="007C5D9A" w:rsidP="007C5D9A">
            <w:r>
              <w:t>Készség-fejlesztés</w:t>
            </w:r>
          </w:p>
          <w:p w:rsidR="007C5D9A" w:rsidRDefault="007C5D9A" w:rsidP="007C5D9A">
            <w:proofErr w:type="spellStart"/>
            <w:r>
              <w:t>Finommotorika</w:t>
            </w:r>
            <w:proofErr w:type="spellEnd"/>
            <w:r>
              <w:t xml:space="preserve"> fejlesztése</w:t>
            </w:r>
          </w:p>
          <w:p w:rsidR="007C5D9A" w:rsidRDefault="007C5D9A" w:rsidP="007C5D9A">
            <w:r>
              <w:t xml:space="preserve">Fogalmak ismétlése / Új fogalmak megerősítése </w:t>
            </w:r>
          </w:p>
          <w:p w:rsidR="007C5D9A" w:rsidRDefault="007C5D9A" w:rsidP="007C5D9A">
            <w:r>
              <w:t xml:space="preserve">Vizualitás fejlesztése </w:t>
            </w:r>
          </w:p>
          <w:p w:rsidR="007C5D9A" w:rsidRDefault="007C5D9A" w:rsidP="007C5D9A">
            <w:r>
              <w:t xml:space="preserve">Könyv-, munkafüzet-használat gyakorlása, elmélyítése </w:t>
            </w:r>
          </w:p>
          <w:p w:rsidR="00D245A9" w:rsidRPr="004619CC" w:rsidRDefault="00D245A9" w:rsidP="007C5D9A">
            <w:pPr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4619CC" w:rsidRDefault="007C5D9A" w:rsidP="007C5D9A">
            <w:pPr>
              <w:ind w:left="315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rPr>
          <w:trHeight w:val="525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22.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Összefoglalás, rendszerezés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i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</w:tabs>
              <w:ind w:left="315" w:hanging="284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D245A9" w:rsidP="007C5D9A">
            <w:pPr>
              <w:ind w:left="31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D245A9" w:rsidP="007C5D9A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245A9" w:rsidRPr="00145D9B" w:rsidTr="00C16F95">
        <w:trPr>
          <w:trHeight w:val="525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23.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Számonkérés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  <w:tr w:rsidR="00D245A9" w:rsidRPr="00145D9B" w:rsidTr="00C16F95">
        <w:tc>
          <w:tcPr>
            <w:tcW w:w="3192" w:type="pct"/>
            <w:gridSpan w:val="5"/>
            <w:shd w:val="clear" w:color="auto" w:fill="C5E0B3" w:themeFill="accent6" w:themeFillTint="66"/>
            <w:vAlign w:val="center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  <w:r w:rsidRPr="00145D9B">
              <w:rPr>
                <w:rFonts w:cs="Times New Roman"/>
                <w:b/>
                <w:szCs w:val="24"/>
              </w:rPr>
              <w:t>III. Portrék és történetek Magyarország kora újkori történetéből</w:t>
            </w:r>
            <w:r>
              <w:rPr>
                <w:rFonts w:cs="Times New Roman"/>
                <w:b/>
                <w:szCs w:val="24"/>
              </w:rPr>
              <w:t xml:space="preserve"> (13)</w:t>
            </w: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245A9" w:rsidRPr="00145D9B" w:rsidTr="00C16F95">
        <w:trPr>
          <w:trHeight w:val="559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24-25-26-27.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török háborúk hősei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szultán, janicsár, török hódoltság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</w:t>
            </w:r>
            <w:r w:rsidRPr="00145D9B">
              <w:rPr>
                <w:rFonts w:cs="Times New Roman"/>
                <w:szCs w:val="24"/>
              </w:rPr>
              <w:t>: I. Szulejmán, II. Lajos, Dobó István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1526 a mohácsi csata, 1541 Buda eleste, 1552 Eger védelme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Mohács, Eger, Erdélyi Fejedelemség, Pozsony, Bécs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A mohácsi csata eseményeinek rekonstruálása animációs film és térkép alapján.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három részre szakadt ország és a fontosabb török hadjáratok bemutatása tematikus térképen. 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törökellenes harcok hőseiről szóló történetek elbeszélése, irodalmi szövegek felidézése.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Képek, ábrázolások gyűjtése és azonosítása, filmrészletek értelme</w:t>
            </w:r>
            <w:r w:rsidRPr="00145D9B">
              <w:rPr>
                <w:rFonts w:cs="Times New Roman"/>
                <w:szCs w:val="24"/>
              </w:rPr>
              <w:lastRenderedPageBreak/>
              <w:t>zése a törökellenes háborúk hőseiről és eseményeiről.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három részre szakadt ország térképének értelmezése.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Annak bemutatása, hogy milyen hatással volt a török uralom Magyarország fejlődésére.</w:t>
            </w: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Képek, ábrázolások gyűjtése magyar végvárakról, kiállítás rendezése.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>Egy játékfilm megnézése és megbeszélése a törökellenes háborúk hőseiről és eseményeiről.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>Egyes történelmi szereplők döntéseinek, tetteinek megindokolása. (pl.: Miért foglalta el Szulejmán szultán 1541-ben Budát?)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Történetek dramatikus eljátszása a várháborúk korából, pl. Eger hős védelme, Zrínyi Miklós és társainak hősi halála.</w:t>
            </w:r>
          </w:p>
        </w:tc>
        <w:tc>
          <w:tcPr>
            <w:tcW w:w="904" w:type="pct"/>
          </w:tcPr>
          <w:p w:rsidR="007C5D9A" w:rsidRDefault="007C5D9A" w:rsidP="007C5D9A">
            <w:r>
              <w:lastRenderedPageBreak/>
              <w:t>Frontális munka</w:t>
            </w:r>
          </w:p>
          <w:p w:rsidR="007C5D9A" w:rsidRDefault="007C5D9A" w:rsidP="007C5D9A">
            <w:r>
              <w:t>Kooperatív munka</w:t>
            </w:r>
          </w:p>
          <w:p w:rsidR="007C5D9A" w:rsidRDefault="007C5D9A" w:rsidP="007C5D9A">
            <w:r>
              <w:t>Atlasz-használat, topográfiai ismeretek bővítése</w:t>
            </w:r>
          </w:p>
          <w:p w:rsidR="007C5D9A" w:rsidRDefault="007C5D9A" w:rsidP="007C5D9A">
            <w:proofErr w:type="gramStart"/>
            <w:r>
              <w:t>Olvasás gyakorlás</w:t>
            </w:r>
            <w:proofErr w:type="gramEnd"/>
          </w:p>
          <w:p w:rsidR="007C5D9A" w:rsidRDefault="007C5D9A" w:rsidP="007C5D9A">
            <w:r>
              <w:t xml:space="preserve">Szövegértési gyakorlás </w:t>
            </w:r>
          </w:p>
          <w:p w:rsidR="007C5D9A" w:rsidRDefault="007C5D9A" w:rsidP="007C5D9A">
            <w:r>
              <w:t xml:space="preserve">Fogalmak ismétlése / Új fogalmak megerősítése </w:t>
            </w:r>
          </w:p>
          <w:p w:rsidR="007C5D9A" w:rsidRDefault="007C5D9A" w:rsidP="007C5D9A">
            <w:r>
              <w:t xml:space="preserve">Vizualitás fejlesztése </w:t>
            </w:r>
          </w:p>
          <w:p w:rsidR="007C5D9A" w:rsidRDefault="007C5D9A" w:rsidP="007C5D9A">
            <w:r>
              <w:t xml:space="preserve">Könyv-, munkafüzet-használat gyakorlása, elmélyítése </w:t>
            </w:r>
          </w:p>
          <w:p w:rsidR="00D245A9" w:rsidRPr="00145D9B" w:rsidRDefault="00D245A9" w:rsidP="007C5D9A">
            <w:pPr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7C5D9A" w:rsidP="007C5D9A">
            <w:pPr>
              <w:ind w:left="31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rPr>
          <w:trHeight w:val="850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28-29.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Bocskai, Bethlen és Zrínyi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</w:t>
            </w:r>
            <w:r w:rsidRPr="00145D9B">
              <w:rPr>
                <w:rFonts w:cs="Times New Roman"/>
                <w:szCs w:val="24"/>
              </w:rPr>
              <w:t xml:space="preserve">: Bocskai István, </w:t>
            </w:r>
            <w:r w:rsidRPr="00145D9B">
              <w:rPr>
                <w:rFonts w:cs="Times New Roman"/>
                <w:szCs w:val="24"/>
              </w:rPr>
              <w:br/>
              <w:t>Bethlen Gábor, Zrínyi Miklós (a költő és hadvezér)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1686 Buda visszafoglalása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fontosabb török hadjáratok bemutatása tematikus térképen. 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török- és Habsburg-ellenes harcok hőseiről szóló történetek elbeszélése, irodalmi szövegek felidézése.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Képek, ábrázolások gyűjtése és azonosítása, filmrészletek értelmezése a törökellenes háborúk hőseiről és eseményeiről.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Annak bemutatása, hogy milyen hatással volt a török uralom Magyarország fejlődésére.</w:t>
            </w: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 xml:space="preserve">Egy játékfilm megnézése és megbeszélése a török- és Habsburg-ellenes háborúk hőseiről és eseményeiről. 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>Egyes történelmi szereplők döntéseinek, tetteinek megindokolása. (pl.: Miért döntött Bocskai István a Habsburgokkal való szembefordulás mellett? Miért nem fogadta el Bethlen Gábor a rendek által felkínált királyi koronát? Miért kezdett Zrínyi Miklós levelezésbe a francia királlyal?)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 xml:space="preserve">Beszámoló, kiselőadás készítése, pl. a </w:t>
            </w:r>
            <w:proofErr w:type="gramStart"/>
            <w:r w:rsidRPr="00145D9B">
              <w:rPr>
                <w:rFonts w:cs="Times New Roman"/>
                <w:szCs w:val="24"/>
              </w:rPr>
              <w:t>Wesselényi-féle szervezkedésről</w:t>
            </w:r>
            <w:proofErr w:type="gramEnd"/>
            <w:r w:rsidRPr="00145D9B">
              <w:rPr>
                <w:rFonts w:cs="Times New Roman"/>
                <w:szCs w:val="24"/>
              </w:rPr>
              <w:t>, Thököly Imre kuruc mozgalmáról.</w:t>
            </w:r>
          </w:p>
        </w:tc>
        <w:tc>
          <w:tcPr>
            <w:tcW w:w="904" w:type="pct"/>
          </w:tcPr>
          <w:p w:rsidR="007C5D9A" w:rsidRDefault="007C5D9A" w:rsidP="007C5D9A">
            <w:r>
              <w:lastRenderedPageBreak/>
              <w:t>Frontális munka</w:t>
            </w:r>
          </w:p>
          <w:p w:rsidR="007C5D9A" w:rsidRDefault="007C5D9A" w:rsidP="007C5D9A">
            <w:r>
              <w:t>Kooperatív munka</w:t>
            </w:r>
          </w:p>
          <w:p w:rsidR="007C5D9A" w:rsidRDefault="007C5D9A" w:rsidP="007C5D9A">
            <w:r>
              <w:t>Atlasz-használat, topográfiai ismeretek bővítése</w:t>
            </w:r>
          </w:p>
          <w:p w:rsidR="007C5D9A" w:rsidRDefault="007C5D9A" w:rsidP="007C5D9A">
            <w:r>
              <w:t xml:space="preserve">Szövegértési gyakorlás </w:t>
            </w:r>
          </w:p>
          <w:p w:rsidR="007C5D9A" w:rsidRDefault="007C5D9A" w:rsidP="007C5D9A">
            <w:r>
              <w:t>Készség-fejlesztés</w:t>
            </w:r>
          </w:p>
          <w:p w:rsidR="007C5D9A" w:rsidRDefault="007C5D9A" w:rsidP="007C5D9A">
            <w:r>
              <w:t xml:space="preserve">Fogalmak ismétlése / Új fogalmak megerősítése </w:t>
            </w:r>
          </w:p>
          <w:p w:rsidR="007C5D9A" w:rsidRDefault="007C5D9A" w:rsidP="007C5D9A">
            <w:r>
              <w:t xml:space="preserve">Vizualitás fejlesztése </w:t>
            </w:r>
          </w:p>
          <w:p w:rsidR="007C5D9A" w:rsidRDefault="007C5D9A" w:rsidP="007C5D9A">
            <w:r>
              <w:t xml:space="preserve">Könyv-, munkafüzet-használat gyakorlása, elmélyítése s </w:t>
            </w:r>
          </w:p>
          <w:p w:rsidR="007C5D9A" w:rsidRDefault="007C5D9A" w:rsidP="007C5D9A">
            <w:r>
              <w:t xml:space="preserve">Önálló munkára nevelés </w:t>
            </w:r>
          </w:p>
          <w:p w:rsidR="00D245A9" w:rsidRPr="00145D9B" w:rsidRDefault="00D245A9" w:rsidP="007C5D9A">
            <w:pPr>
              <w:ind w:left="317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7C5D9A" w:rsidP="007C5D9A">
            <w:pPr>
              <w:ind w:left="31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rPr>
          <w:trHeight w:val="850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30-31.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II. Rákóczi Ferenc és szabadságharca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kuruc, labanc, szabadságharc, trónfosztás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  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</w:t>
            </w:r>
            <w:r w:rsidRPr="00145D9B">
              <w:rPr>
                <w:rFonts w:cs="Times New Roman"/>
                <w:szCs w:val="24"/>
              </w:rPr>
              <w:t>: II. Rákóczi Ferenc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i/>
                <w:szCs w:val="24"/>
              </w:rPr>
            </w:pP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1703–1711 a Rákóczi-szabadságharc</w:t>
            </w:r>
          </w:p>
        </w:tc>
        <w:tc>
          <w:tcPr>
            <w:tcW w:w="964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Habsburg-ellenes harcok hőseiről szóló történetek elbeszélése, irodalmi szövegek felidézése.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II. Rákóczi Ferenc életútjának és személyiségének bemutatása.</w:t>
            </w: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Kuruckori mondák gyűjtése, feldolgozása, történelmi hitelességük megvizsgálása.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Egy játékfilm megnézése és megbeszélése a Rákóczi-szabadságharc hőseiről és eseményeiről.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Egy, a Rákóczi-szabadságharcot bemutató műalkotás (pl. festmény, népdal, regény) feldolgozása.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Vélemény megfogalmazása, vita a szatmári békéről.</w:t>
            </w:r>
          </w:p>
        </w:tc>
        <w:tc>
          <w:tcPr>
            <w:tcW w:w="904" w:type="pct"/>
          </w:tcPr>
          <w:p w:rsidR="007C5D9A" w:rsidRDefault="007C5D9A" w:rsidP="007C5D9A">
            <w:r>
              <w:t>Kooperatív munka</w:t>
            </w:r>
          </w:p>
          <w:p w:rsidR="007C5D9A" w:rsidRDefault="007C5D9A" w:rsidP="007C5D9A"/>
          <w:p w:rsidR="007C5D9A" w:rsidRDefault="007C5D9A" w:rsidP="007C5D9A">
            <w:r>
              <w:t>Atlasz-használat, topográfiai ismeretek bővítése</w:t>
            </w:r>
          </w:p>
          <w:p w:rsidR="007C5D9A" w:rsidRDefault="007C5D9A" w:rsidP="007C5D9A">
            <w:proofErr w:type="gramStart"/>
            <w:r>
              <w:t>Olvasás- gyakorlás</w:t>
            </w:r>
            <w:proofErr w:type="gramEnd"/>
          </w:p>
          <w:p w:rsidR="007C5D9A" w:rsidRDefault="007C5D9A" w:rsidP="007C5D9A">
            <w:r>
              <w:t xml:space="preserve">Szövegértési gyakorlás </w:t>
            </w:r>
          </w:p>
          <w:p w:rsidR="007C5D9A" w:rsidRDefault="007C5D9A" w:rsidP="007C5D9A">
            <w:r>
              <w:t>Készség-fejlesztés</w:t>
            </w:r>
          </w:p>
          <w:p w:rsidR="007C5D9A" w:rsidRDefault="007C5D9A" w:rsidP="007C5D9A">
            <w:r>
              <w:t xml:space="preserve">Képesség-fejlesztés </w:t>
            </w:r>
          </w:p>
          <w:p w:rsidR="007C5D9A" w:rsidRDefault="007C5D9A" w:rsidP="007C5D9A">
            <w:r>
              <w:t xml:space="preserve">Fogalmak ismétlése / Új fogalmak megerősítése </w:t>
            </w:r>
          </w:p>
          <w:p w:rsidR="007C5D9A" w:rsidRDefault="007C5D9A" w:rsidP="007C5D9A">
            <w:r>
              <w:t xml:space="preserve">Vizualitás fejlesztése </w:t>
            </w:r>
          </w:p>
          <w:p w:rsidR="007C5D9A" w:rsidRDefault="007C5D9A" w:rsidP="007C5D9A">
            <w:r>
              <w:t xml:space="preserve">Könyv-, munkafüzet-használat gyakorlása, elmélyítése </w:t>
            </w:r>
          </w:p>
          <w:p w:rsidR="007C5D9A" w:rsidRDefault="007C5D9A" w:rsidP="007C5D9A">
            <w:r>
              <w:t xml:space="preserve">Képgyűjtés </w:t>
            </w:r>
          </w:p>
          <w:p w:rsidR="007C5D9A" w:rsidRDefault="007C5D9A" w:rsidP="007C5D9A">
            <w:r>
              <w:t xml:space="preserve">Önálló munkára nevelés </w:t>
            </w:r>
          </w:p>
          <w:p w:rsidR="00D245A9" w:rsidRPr="00145D9B" w:rsidRDefault="00D245A9" w:rsidP="007C5D9A">
            <w:pPr>
              <w:ind w:left="33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7C5D9A" w:rsidP="007C5D9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rPr>
          <w:trHeight w:val="850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32-33.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Mária Terézia</w:t>
            </w:r>
            <w:r>
              <w:rPr>
                <w:rFonts w:cs="Times New Roman"/>
                <w:szCs w:val="24"/>
              </w:rPr>
              <w:t>-egy nő a magyar trónon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</w:t>
            </w:r>
            <w:r w:rsidRPr="00145D9B">
              <w:rPr>
                <w:rFonts w:cs="Times New Roman"/>
                <w:szCs w:val="24"/>
              </w:rPr>
              <w:t>: Mária Terézia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Annak bemutatása, hogy milyen hatással volt a török uralom Magyarország fejlődésére.</w:t>
            </w:r>
          </w:p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Adatok, források, mondák gyűjtése Mária Terézia és a magyar nemesség kapcsolatáról.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A magyar huszárokról szóló történetek gyűjtése, elbeszélése.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 xml:space="preserve">A huszárok fegyverzetének és öltözetének bemutatása. 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>Képek gyűjtése főúri kastélyokról.</w:t>
            </w:r>
          </w:p>
        </w:tc>
        <w:tc>
          <w:tcPr>
            <w:tcW w:w="904" w:type="pct"/>
          </w:tcPr>
          <w:p w:rsidR="00D245A9" w:rsidRDefault="007C5D9A" w:rsidP="007C5D9A">
            <w:pPr>
              <w:ind w:left="31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Forrás-elemzés </w:t>
            </w:r>
          </w:p>
          <w:p w:rsidR="007C5D9A" w:rsidRDefault="007C5D9A" w:rsidP="007C5D9A">
            <w:pPr>
              <w:ind w:left="31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Képgyűjtés </w:t>
            </w:r>
          </w:p>
          <w:p w:rsidR="007C5D9A" w:rsidRPr="00145D9B" w:rsidRDefault="007C5D9A" w:rsidP="007C5D9A">
            <w:pPr>
              <w:ind w:left="31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Kiselőadás-téma kiadása </w:t>
            </w:r>
          </w:p>
        </w:tc>
        <w:tc>
          <w:tcPr>
            <w:tcW w:w="904" w:type="pct"/>
          </w:tcPr>
          <w:p w:rsidR="00D245A9" w:rsidRPr="00145D9B" w:rsidRDefault="007C5D9A" w:rsidP="007C5D9A">
            <w:pPr>
              <w:ind w:left="31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rPr>
          <w:trHeight w:val="850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34.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 xml:space="preserve">II. József, kalapos, de alapos </w:t>
            </w:r>
            <w:proofErr w:type="gramStart"/>
            <w:r w:rsidRPr="00145D9B">
              <w:rPr>
                <w:rFonts w:cs="Times New Roman"/>
                <w:szCs w:val="24"/>
              </w:rPr>
              <w:t>király</w:t>
            </w:r>
            <w:r>
              <w:rPr>
                <w:rFonts w:cs="Times New Roman"/>
                <w:szCs w:val="24"/>
              </w:rPr>
              <w:t>(</w:t>
            </w:r>
            <w:proofErr w:type="gramEnd"/>
            <w:r>
              <w:rPr>
                <w:rFonts w:cs="Times New Roman"/>
                <w:szCs w:val="24"/>
              </w:rPr>
              <w:t>szabadon választott óra)</w:t>
            </w:r>
          </w:p>
        </w:tc>
        <w:tc>
          <w:tcPr>
            <w:tcW w:w="608" w:type="pct"/>
          </w:tcPr>
          <w:p w:rsidR="00D245A9" w:rsidRDefault="00D245A9" w:rsidP="00D245A9">
            <w:pPr>
              <w:jc w:val="left"/>
            </w:pPr>
            <w:r w:rsidRPr="004619CC">
              <w:rPr>
                <w:i/>
              </w:rPr>
              <w:t>Személyek:</w:t>
            </w:r>
            <w:r>
              <w:t xml:space="preserve"> II. József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i/>
                <w:szCs w:val="24"/>
              </w:rPr>
            </w:pPr>
            <w:r w:rsidRPr="004619CC">
              <w:rPr>
                <w:i/>
              </w:rPr>
              <w:t>Fogalmak:</w:t>
            </w:r>
            <w:r>
              <w:t xml:space="preserve"> kalapos király, türelmi rendelet, államnyelv</w:t>
            </w:r>
          </w:p>
        </w:tc>
        <w:tc>
          <w:tcPr>
            <w:tcW w:w="964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Annak bemutatása, hogy milyen hatással volt a török uralom Magyarország fejlődésére.</w:t>
            </w:r>
          </w:p>
          <w:p w:rsidR="00D245A9" w:rsidRPr="00145D9B" w:rsidRDefault="00D245A9" w:rsidP="007C5D9A">
            <w:pPr>
              <w:ind w:left="317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6" w:type="pct"/>
          </w:tcPr>
          <w:p w:rsidR="00D245A9" w:rsidRPr="00145D9B" w:rsidRDefault="00D245A9" w:rsidP="007C5D9A">
            <w:pPr>
              <w:ind w:left="317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7C5D9A" w:rsidRDefault="007C5D9A" w:rsidP="007C5D9A">
            <w:r>
              <w:t>Frontális munka</w:t>
            </w:r>
          </w:p>
          <w:p w:rsidR="007C5D9A" w:rsidRDefault="007C5D9A" w:rsidP="007C5D9A"/>
          <w:p w:rsidR="007C5D9A" w:rsidRDefault="007C5D9A" w:rsidP="007C5D9A">
            <w:r>
              <w:t>Atlasz-használat, topográfiai ismeretek bővítése</w:t>
            </w:r>
          </w:p>
          <w:p w:rsidR="007C5D9A" w:rsidRDefault="007C5D9A" w:rsidP="007C5D9A"/>
          <w:p w:rsidR="007C5D9A" w:rsidRDefault="007C5D9A" w:rsidP="007C5D9A">
            <w:proofErr w:type="gramStart"/>
            <w:r>
              <w:t>Olvasás- gyakorlás</w:t>
            </w:r>
            <w:proofErr w:type="gramEnd"/>
          </w:p>
          <w:p w:rsidR="007C5D9A" w:rsidRDefault="007C5D9A" w:rsidP="007C5D9A">
            <w:r>
              <w:t xml:space="preserve">Szövegértési gyakorlás </w:t>
            </w:r>
          </w:p>
          <w:p w:rsidR="007C5D9A" w:rsidRDefault="007C5D9A" w:rsidP="007C5D9A"/>
          <w:p w:rsidR="007C5D9A" w:rsidRDefault="007C5D9A" w:rsidP="007C5D9A">
            <w:r>
              <w:t>Készség-fejlesztés</w:t>
            </w:r>
          </w:p>
          <w:p w:rsidR="007C5D9A" w:rsidRDefault="007C5D9A" w:rsidP="007C5D9A">
            <w:r>
              <w:t xml:space="preserve">Képesség-fejlesztés </w:t>
            </w:r>
          </w:p>
          <w:p w:rsidR="007C5D9A" w:rsidRDefault="007C5D9A" w:rsidP="007C5D9A">
            <w:r>
              <w:t xml:space="preserve">Fogalmak ismétlése / Új fogalmak megerősítése </w:t>
            </w:r>
          </w:p>
          <w:p w:rsidR="007C5D9A" w:rsidRDefault="007C5D9A" w:rsidP="007C5D9A">
            <w:r>
              <w:t xml:space="preserve">Vizualitás fejlesztése </w:t>
            </w:r>
          </w:p>
          <w:p w:rsidR="007C5D9A" w:rsidRDefault="007C5D9A" w:rsidP="007C5D9A">
            <w:r>
              <w:t xml:space="preserve">Könyv-, munkafüzet-használat gyakorlása, elmélyítése </w:t>
            </w:r>
          </w:p>
          <w:p w:rsidR="007C5D9A" w:rsidRDefault="007C5D9A" w:rsidP="007C5D9A">
            <w:r>
              <w:t xml:space="preserve">Képgyűjtés </w:t>
            </w:r>
          </w:p>
          <w:p w:rsidR="007C5D9A" w:rsidRDefault="007C5D9A" w:rsidP="007C5D9A">
            <w:r>
              <w:t xml:space="preserve">Önálló munkára nevelés </w:t>
            </w:r>
          </w:p>
          <w:p w:rsidR="007C5D9A" w:rsidRDefault="007C5D9A" w:rsidP="007C5D9A">
            <w:r>
              <w:t xml:space="preserve">Kiselőadás-téma kiadása </w:t>
            </w:r>
          </w:p>
          <w:p w:rsidR="00D245A9" w:rsidRPr="00145D9B" w:rsidRDefault="00D245A9" w:rsidP="007C5D9A">
            <w:pPr>
              <w:ind w:left="33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7C5D9A" w:rsidP="007C5D9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rPr>
          <w:trHeight w:val="465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35.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Összefoglalás, rendszerezés,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  <w:tr w:rsidR="00D245A9" w:rsidRPr="00145D9B" w:rsidTr="00C16F95">
        <w:trPr>
          <w:trHeight w:val="465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36.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Számonkérés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  <w:tr w:rsidR="00D245A9" w:rsidRPr="00145D9B" w:rsidTr="00C16F95">
        <w:tc>
          <w:tcPr>
            <w:tcW w:w="3192" w:type="pct"/>
            <w:gridSpan w:val="5"/>
            <w:shd w:val="clear" w:color="auto" w:fill="C5E0B3" w:themeFill="accent6" w:themeFillTint="66"/>
            <w:vAlign w:val="center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  <w:r w:rsidRPr="00145D9B">
              <w:rPr>
                <w:rFonts w:cs="Times New Roman"/>
                <w:b/>
                <w:szCs w:val="24"/>
              </w:rPr>
              <w:t>IV. Élet a kora újkori Magyarországon</w:t>
            </w:r>
            <w:r>
              <w:rPr>
                <w:rFonts w:cs="Times New Roman"/>
                <w:b/>
                <w:szCs w:val="24"/>
              </w:rPr>
              <w:t xml:space="preserve"> (6)</w:t>
            </w: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16F95" w:rsidRPr="00145D9B" w:rsidTr="00C16F95">
        <w:trPr>
          <w:trHeight w:val="571"/>
        </w:trPr>
        <w:tc>
          <w:tcPr>
            <w:tcW w:w="283" w:type="pct"/>
            <w:vAlign w:val="center"/>
          </w:tcPr>
          <w:p w:rsidR="00C16F95" w:rsidRPr="00145D9B" w:rsidRDefault="00C16F95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37-38.</w:t>
            </w:r>
          </w:p>
        </w:tc>
        <w:tc>
          <w:tcPr>
            <w:tcW w:w="431" w:type="pct"/>
            <w:vAlign w:val="center"/>
          </w:tcPr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Élet a török hódoltság kori Magyarországon: Kecskemét</w:t>
            </w:r>
          </w:p>
        </w:tc>
        <w:tc>
          <w:tcPr>
            <w:tcW w:w="608" w:type="pct"/>
          </w:tcPr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Debrecen</w:t>
            </w:r>
          </w:p>
        </w:tc>
        <w:tc>
          <w:tcPr>
            <w:tcW w:w="964" w:type="pct"/>
          </w:tcPr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kora újkori életmód összehasonlítása a maival.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török kori mezővárosok mindennapjainak bemutatása különböző gyűjtött források alapján. 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Annak bemutatása, hogy milyen hatással volt a török uralom Magyarország fejlődésére.</w:t>
            </w:r>
          </w:p>
        </w:tc>
        <w:tc>
          <w:tcPr>
            <w:tcW w:w="906" w:type="pct"/>
          </w:tcPr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török kori magyar kereskedelem fő irányainak és árucikkeinek nyomon követése tematikus térkép segítségével.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Prezentáció vagy plakát készítése ősi magyar állatfajtákról.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Térképvázlat rajzolása vagy makett készítése egy mezővárosról.</w:t>
            </w:r>
          </w:p>
        </w:tc>
        <w:tc>
          <w:tcPr>
            <w:tcW w:w="904" w:type="pct"/>
            <w:vMerge w:val="restart"/>
            <w:vAlign w:val="center"/>
          </w:tcPr>
          <w:p w:rsidR="00C16F95" w:rsidRDefault="00C16F95" w:rsidP="00C16F95">
            <w:pPr>
              <w:ind w:left="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Frontális</w:t>
            </w:r>
          </w:p>
          <w:p w:rsidR="00C16F95" w:rsidRDefault="00C16F95" w:rsidP="00C16F95">
            <w:pPr>
              <w:ind w:left="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Olvasás-gyakorlás</w:t>
            </w:r>
          </w:p>
          <w:p w:rsidR="00C16F95" w:rsidRDefault="00C16F95" w:rsidP="00C16F95">
            <w:pPr>
              <w:ind w:left="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Fogalom-megerősítés</w:t>
            </w:r>
          </w:p>
          <w:p w:rsidR="00C16F95" w:rsidRPr="00145D9B" w:rsidRDefault="00C16F95" w:rsidP="00C16F95">
            <w:pPr>
              <w:ind w:left="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Másolási gyakorlatok </w:t>
            </w:r>
          </w:p>
        </w:tc>
        <w:tc>
          <w:tcPr>
            <w:tcW w:w="904" w:type="pct"/>
          </w:tcPr>
          <w:p w:rsidR="00C16F95" w:rsidRPr="00145D9B" w:rsidRDefault="00C16F95" w:rsidP="008C782D">
            <w:pPr>
              <w:ind w:left="31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C16F95" w:rsidRPr="00145D9B" w:rsidTr="00C16F95">
        <w:trPr>
          <w:trHeight w:val="850"/>
        </w:trPr>
        <w:tc>
          <w:tcPr>
            <w:tcW w:w="283" w:type="pct"/>
            <w:vAlign w:val="center"/>
          </w:tcPr>
          <w:p w:rsidR="00C16F95" w:rsidRPr="00145D9B" w:rsidRDefault="00C16F95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39.-40.</w:t>
            </w:r>
          </w:p>
        </w:tc>
        <w:tc>
          <w:tcPr>
            <w:tcW w:w="431" w:type="pct"/>
            <w:vAlign w:val="center"/>
          </w:tcPr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Élet a 18. századi Magyarországon</w:t>
            </w:r>
          </w:p>
        </w:tc>
        <w:tc>
          <w:tcPr>
            <w:tcW w:w="608" w:type="pct"/>
          </w:tcPr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Fogalmak:</w:t>
            </w:r>
            <w:r w:rsidRPr="00145D9B">
              <w:rPr>
                <w:rFonts w:cs="Times New Roman"/>
                <w:szCs w:val="24"/>
              </w:rPr>
              <w:t xml:space="preserve"> nemzetiség, ortodox, barokk</w:t>
            </w:r>
          </w:p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</w:p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Temesvár</w:t>
            </w:r>
          </w:p>
        </w:tc>
        <w:tc>
          <w:tcPr>
            <w:tcW w:w="964" w:type="pct"/>
          </w:tcPr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Annak bemutatása, hogy milyen hatással volt a török uralom Magyarország fejlődésére.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 xml:space="preserve">A 15. századi és a 18. század végi magyarországi etnikai viszonyok összehasonlítása térképen, illetve táblázatban </w:t>
            </w:r>
            <w:r w:rsidRPr="00145D9B">
              <w:rPr>
                <w:rFonts w:cs="Times New Roman"/>
                <w:szCs w:val="24"/>
              </w:rPr>
              <w:lastRenderedPageBreak/>
              <w:t>vagy diagramon szereplő adatok segítségével.</w:t>
            </w:r>
          </w:p>
        </w:tc>
        <w:tc>
          <w:tcPr>
            <w:tcW w:w="906" w:type="pct"/>
          </w:tcPr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Képek gyűjtése a magyarországi barokk építészetről.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Egy barokk templom megtekintése a saját településen.</w:t>
            </w:r>
          </w:p>
          <w:p w:rsidR="00C16F95" w:rsidRPr="00145D9B" w:rsidRDefault="00C16F95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  <w:vMerge/>
          </w:tcPr>
          <w:p w:rsidR="00C16F95" w:rsidRPr="00145D9B" w:rsidRDefault="00C16F95" w:rsidP="00C16F95">
            <w:pPr>
              <w:ind w:left="317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04" w:type="pct"/>
          </w:tcPr>
          <w:p w:rsidR="00C16F95" w:rsidRPr="00145D9B" w:rsidRDefault="00C16F95" w:rsidP="00C16F95">
            <w:pPr>
              <w:ind w:left="31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245A9" w:rsidRPr="00145D9B" w:rsidTr="00C16F95">
        <w:trPr>
          <w:trHeight w:val="850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41.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Összefoglalás, rendszerezés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  <w:tr w:rsidR="00D245A9" w:rsidRPr="00145D9B" w:rsidTr="00C16F95">
        <w:trPr>
          <w:trHeight w:val="850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42.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Számonkérés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  <w:tr w:rsidR="00D245A9" w:rsidRPr="00145D9B" w:rsidTr="00C16F95">
        <w:tc>
          <w:tcPr>
            <w:tcW w:w="3192" w:type="pct"/>
            <w:gridSpan w:val="5"/>
            <w:shd w:val="clear" w:color="auto" w:fill="C5E0B3" w:themeFill="accent6" w:themeFillTint="66"/>
            <w:vAlign w:val="center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  <w:r w:rsidRPr="00145D9B">
              <w:rPr>
                <w:rFonts w:cs="Times New Roman"/>
                <w:b/>
                <w:szCs w:val="24"/>
              </w:rPr>
              <w:t>V. Forradalmak kora</w:t>
            </w:r>
            <w:r>
              <w:rPr>
                <w:rFonts w:cs="Times New Roman"/>
                <w:b/>
                <w:szCs w:val="24"/>
              </w:rPr>
              <w:t xml:space="preserve"> (9)</w:t>
            </w: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04" w:type="pct"/>
            <w:shd w:val="clear" w:color="auto" w:fill="C5E0B3" w:themeFill="accent6" w:themeFillTint="66"/>
          </w:tcPr>
          <w:p w:rsidR="00D245A9" w:rsidRPr="00145D9B" w:rsidRDefault="00D245A9" w:rsidP="00D245A9">
            <w:pPr>
              <w:pStyle w:val="Listaszerbekezds"/>
              <w:ind w:left="108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245A9" w:rsidRPr="00145D9B" w:rsidTr="00C16F95">
        <w:trPr>
          <w:trHeight w:val="850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43-44-45.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Ipari forradalom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ipari forradalom, gyár, szabad verseny, tömegtermelés, munkanélküliség, forradalom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</w:t>
            </w:r>
            <w:r w:rsidRPr="00145D9B">
              <w:rPr>
                <w:rFonts w:cs="Times New Roman"/>
                <w:szCs w:val="24"/>
              </w:rPr>
              <w:t>: James Watt, Edison</w:t>
            </w:r>
          </w:p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Nagy-Britannia</w:t>
            </w:r>
          </w:p>
        </w:tc>
        <w:tc>
          <w:tcPr>
            <w:tcW w:w="964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Vélemény megfogalmazása a technikai fejlődés előnyeiről és hátrányairól.</w:t>
            </w:r>
          </w:p>
        </w:tc>
        <w:tc>
          <w:tcPr>
            <w:tcW w:w="906" w:type="pct"/>
          </w:tcPr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color w:val="000000"/>
                <w:szCs w:val="24"/>
              </w:rPr>
              <w:t xml:space="preserve">Az ipari forradalom okainak és következményeinek </w:t>
            </w:r>
            <w:r w:rsidRPr="00145D9B">
              <w:rPr>
                <w:rFonts w:cs="Times New Roman"/>
                <w:szCs w:val="24"/>
              </w:rPr>
              <w:t xml:space="preserve">azonosítása és vizsgálata. 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A </w:t>
            </w:r>
            <w:proofErr w:type="gramStart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manufaktúrák</w:t>
            </w:r>
            <w:proofErr w:type="gramEnd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 és a gyárak működésének összehasonlítása megadott szempontok alapján.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>A történelmi, gazdasági kulcsfogalmak ismerete és alkalmazása (kapitalizmus, gyár, szabadverseny, vetésforgó stb.)</w:t>
            </w:r>
          </w:p>
          <w:p w:rsidR="00D245A9" w:rsidRPr="00145D9B" w:rsidRDefault="00D245A9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Beszélgetés a gyermekmunkáról.</w:t>
            </w:r>
          </w:p>
          <w:p w:rsidR="00D245A9" w:rsidRPr="00145D9B" w:rsidRDefault="00D245A9" w:rsidP="00D245A9">
            <w:pPr>
              <w:ind w:left="33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C16F95" w:rsidRDefault="00C16F95" w:rsidP="00C16F95">
            <w:r>
              <w:t>Frontális munka</w:t>
            </w:r>
          </w:p>
          <w:p w:rsidR="00C16F95" w:rsidRDefault="00C16F95" w:rsidP="00C16F95">
            <w:r>
              <w:t>Kooperatív munka</w:t>
            </w:r>
          </w:p>
          <w:p w:rsidR="00C16F95" w:rsidRDefault="00C16F95" w:rsidP="00C16F95"/>
          <w:p w:rsidR="00C16F95" w:rsidRDefault="00C16F95" w:rsidP="00C16F95">
            <w:r>
              <w:t>Atlasz-használat, topográfiai ismeretek bővítése</w:t>
            </w:r>
          </w:p>
          <w:p w:rsidR="00C16F95" w:rsidRDefault="00C16F95" w:rsidP="00C16F95">
            <w:proofErr w:type="gramStart"/>
            <w:r>
              <w:t>Olvasás- gyakorlás</w:t>
            </w:r>
            <w:proofErr w:type="gramEnd"/>
          </w:p>
          <w:p w:rsidR="00C16F95" w:rsidRDefault="00C16F95" w:rsidP="00C16F95">
            <w:r>
              <w:t xml:space="preserve">Szövegértési gyakorlás </w:t>
            </w:r>
          </w:p>
          <w:p w:rsidR="00C16F95" w:rsidRDefault="00C16F95" w:rsidP="00C16F95"/>
          <w:p w:rsidR="00C16F95" w:rsidRDefault="00C16F95" w:rsidP="00C16F95">
            <w:r>
              <w:t xml:space="preserve">Fogalmak ismétlése / Új fogalmak megerősítése </w:t>
            </w:r>
          </w:p>
          <w:p w:rsidR="00C16F95" w:rsidRDefault="00C16F95" w:rsidP="00C16F95"/>
          <w:p w:rsidR="00C16F95" w:rsidRDefault="00C16F95" w:rsidP="00C16F95">
            <w:r>
              <w:t xml:space="preserve">Vizualitás fejlesztése </w:t>
            </w:r>
          </w:p>
          <w:p w:rsidR="00C16F95" w:rsidRDefault="00C16F95" w:rsidP="00C16F95">
            <w:r>
              <w:t xml:space="preserve">Könyv-, munkafüzet-használat gyakorlása, elmélyítése </w:t>
            </w:r>
          </w:p>
          <w:p w:rsidR="00C16F95" w:rsidRDefault="00C16F95" w:rsidP="00C16F95">
            <w:r>
              <w:t xml:space="preserve">Képgyűjtés </w:t>
            </w:r>
          </w:p>
          <w:p w:rsidR="00C16F95" w:rsidRDefault="00C16F95" w:rsidP="00C16F95">
            <w:r>
              <w:t xml:space="preserve">Önálló munkára nevelés </w:t>
            </w:r>
          </w:p>
          <w:p w:rsidR="00D245A9" w:rsidRPr="00145D9B" w:rsidRDefault="00D245A9" w:rsidP="00C16F95">
            <w:pPr>
              <w:ind w:left="317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4" w:type="pct"/>
          </w:tcPr>
          <w:p w:rsidR="00D245A9" w:rsidRPr="00145D9B" w:rsidRDefault="00C16F95" w:rsidP="00C16F95">
            <w:pPr>
              <w:ind w:left="317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C16F95" w:rsidRPr="00145D9B" w:rsidTr="00C16F95">
        <w:trPr>
          <w:trHeight w:val="850"/>
        </w:trPr>
        <w:tc>
          <w:tcPr>
            <w:tcW w:w="283" w:type="pct"/>
            <w:vAlign w:val="center"/>
          </w:tcPr>
          <w:p w:rsidR="00C16F95" w:rsidRPr="00145D9B" w:rsidRDefault="00C16F95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46-47-48.</w:t>
            </w:r>
          </w:p>
        </w:tc>
        <w:tc>
          <w:tcPr>
            <w:tcW w:w="431" w:type="pct"/>
            <w:vAlign w:val="center"/>
          </w:tcPr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Társadalmi-politikai forradalom</w:t>
            </w:r>
          </w:p>
        </w:tc>
        <w:tc>
          <w:tcPr>
            <w:tcW w:w="608" w:type="pct"/>
          </w:tcPr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forradalom, diktatúra.</w:t>
            </w:r>
          </w:p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</w:t>
            </w:r>
            <w:r w:rsidRPr="00145D9B">
              <w:rPr>
                <w:rFonts w:cs="Times New Roman"/>
                <w:szCs w:val="24"/>
              </w:rPr>
              <w:t>: Bonaparte Napóleon</w:t>
            </w:r>
          </w:p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1789 a francia forradalom, 1815 a waterlooi csata</w:t>
            </w:r>
          </w:p>
          <w:p w:rsidR="00C16F95" w:rsidRPr="00145D9B" w:rsidRDefault="00C16F95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Párizs, Habsburg Birodalom, Oroszország</w:t>
            </w:r>
          </w:p>
        </w:tc>
        <w:tc>
          <w:tcPr>
            <w:tcW w:w="964" w:type="pct"/>
          </w:tcPr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A francia forradalom értékelése; pozitívumok és negatívumok azonosítása.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Napóleon alakjának, történelmi szerepének megítélése különböző források alapján.</w:t>
            </w:r>
          </w:p>
        </w:tc>
        <w:tc>
          <w:tcPr>
            <w:tcW w:w="906" w:type="pct"/>
          </w:tcPr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color w:val="000000"/>
                <w:szCs w:val="24"/>
              </w:rPr>
              <w:t xml:space="preserve">A francia forradalom okainak és következményeinek </w:t>
            </w:r>
            <w:r w:rsidRPr="00145D9B">
              <w:rPr>
                <w:rFonts w:cs="Times New Roman"/>
                <w:szCs w:val="24"/>
              </w:rPr>
              <w:t xml:space="preserve">azonosítása és vizsgálata. 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történelmi kulcsfogalmak ismerete és alkalmazása (törvény előtti egyenlőség, a közteherviselés, a népképviselet és az alkotmányos monarchia stb.)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Vita a jakobinus diktatúráról.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Napóleon életrajzának összeállítása, személyének bemutatása különböző források segítségével.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Napóleon oroszországi hadjáratának követése térképen.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Napóleon-ábrázolások gyűjtése.</w:t>
            </w:r>
          </w:p>
          <w:p w:rsidR="00C16F95" w:rsidRPr="00145D9B" w:rsidRDefault="00C16F95" w:rsidP="00D245A9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 xml:space="preserve">Egy játékfilm megnézése és megbeszélése a francia forradalomról és/vagy Napóleonról. </w:t>
            </w:r>
          </w:p>
          <w:p w:rsidR="00C16F95" w:rsidRPr="00145D9B" w:rsidRDefault="00C16F95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  <w:vMerge w:val="restart"/>
            <w:vAlign w:val="center"/>
          </w:tcPr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Fogalmak megerősítése</w:t>
            </w: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Szövegértés-gyakorlatok</w:t>
            </w: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C16F95" w:rsidRDefault="00C16F95" w:rsidP="00C16F95">
            <w:pPr>
              <w:jc w:val="center"/>
            </w:pPr>
            <w:r>
              <w:t>Frontális munka</w:t>
            </w:r>
          </w:p>
          <w:p w:rsidR="00C16F95" w:rsidRDefault="00C16F95" w:rsidP="00C16F95">
            <w:pPr>
              <w:jc w:val="center"/>
            </w:pPr>
            <w:r>
              <w:t>Kooperatív munka</w:t>
            </w:r>
          </w:p>
          <w:p w:rsidR="00C16F95" w:rsidRDefault="00C16F95" w:rsidP="00C16F95">
            <w:pPr>
              <w:jc w:val="center"/>
            </w:pPr>
            <w:r>
              <w:t>Páros feladatmegoldás</w:t>
            </w:r>
          </w:p>
          <w:p w:rsidR="00C16F95" w:rsidRDefault="00C16F95" w:rsidP="00C16F95">
            <w:pPr>
              <w:jc w:val="center"/>
            </w:pPr>
            <w:r>
              <w:t>Atlasz-használat, topográfiai ismeretek bővítése</w:t>
            </w:r>
          </w:p>
          <w:p w:rsidR="00C16F95" w:rsidRDefault="00C16F95" w:rsidP="00C16F95">
            <w:pPr>
              <w:jc w:val="center"/>
            </w:pPr>
            <w:proofErr w:type="gramStart"/>
            <w:r>
              <w:t>Olvasás- gyakorlás</w:t>
            </w:r>
            <w:proofErr w:type="gramEnd"/>
          </w:p>
          <w:p w:rsidR="00C16F95" w:rsidRDefault="00C16F95" w:rsidP="00C16F95">
            <w:pPr>
              <w:jc w:val="center"/>
            </w:pPr>
            <w:r>
              <w:t>Szövegértési gyakorlás</w:t>
            </w:r>
          </w:p>
          <w:p w:rsidR="00C16F95" w:rsidRDefault="00C16F95" w:rsidP="00C16F95">
            <w:pPr>
              <w:jc w:val="center"/>
            </w:pPr>
          </w:p>
          <w:p w:rsidR="00C16F95" w:rsidRDefault="00C16F95" w:rsidP="00C16F95">
            <w:pPr>
              <w:jc w:val="center"/>
            </w:pPr>
            <w:r>
              <w:t>Készség-fejlesztés</w:t>
            </w:r>
          </w:p>
          <w:p w:rsidR="00C16F95" w:rsidRDefault="00C16F95" w:rsidP="00C16F95">
            <w:pPr>
              <w:jc w:val="center"/>
            </w:pPr>
            <w:r>
              <w:t>Képesség-fejlesztés</w:t>
            </w:r>
          </w:p>
          <w:p w:rsidR="00C16F95" w:rsidRDefault="00C16F95" w:rsidP="00C16F95">
            <w:pPr>
              <w:jc w:val="center"/>
            </w:pPr>
          </w:p>
          <w:p w:rsidR="00C16F95" w:rsidRDefault="00C16F95" w:rsidP="00C16F95">
            <w:pPr>
              <w:jc w:val="center"/>
            </w:pPr>
            <w:r>
              <w:lastRenderedPageBreak/>
              <w:t>Fogalmak ismétlése / Új fogalmak megerősítése</w:t>
            </w:r>
          </w:p>
          <w:p w:rsidR="00C16F95" w:rsidRDefault="00C16F95" w:rsidP="00C16F95">
            <w:pPr>
              <w:jc w:val="center"/>
            </w:pPr>
          </w:p>
          <w:p w:rsidR="00C16F95" w:rsidRDefault="00C16F95" w:rsidP="00C16F95">
            <w:pPr>
              <w:jc w:val="center"/>
            </w:pPr>
            <w:r>
              <w:t>Vizualitás fejlesztése</w:t>
            </w:r>
          </w:p>
          <w:p w:rsidR="00C16F95" w:rsidRDefault="00C16F95" w:rsidP="00C16F95">
            <w:pPr>
              <w:jc w:val="center"/>
            </w:pPr>
          </w:p>
          <w:p w:rsidR="00C16F95" w:rsidRDefault="00C16F95" w:rsidP="00C16F95">
            <w:pPr>
              <w:jc w:val="center"/>
            </w:pPr>
            <w:r>
              <w:t>Könyv-, munkafüzet-használat gyakorlása, elmélyítése</w:t>
            </w:r>
          </w:p>
          <w:p w:rsidR="00C16F95" w:rsidRDefault="00C16F95" w:rsidP="00C16F95">
            <w:pPr>
              <w:jc w:val="center"/>
            </w:pPr>
          </w:p>
          <w:p w:rsidR="00C16F95" w:rsidRDefault="00C16F95" w:rsidP="00C16F95">
            <w:pPr>
              <w:jc w:val="center"/>
            </w:pPr>
            <w:r>
              <w:t>Képgyűjtés</w:t>
            </w:r>
          </w:p>
          <w:p w:rsidR="00C16F95" w:rsidRDefault="00C16F95" w:rsidP="00C16F95">
            <w:pPr>
              <w:jc w:val="center"/>
            </w:pPr>
            <w:r>
              <w:t>Önálló munkára nevelés</w:t>
            </w:r>
          </w:p>
          <w:p w:rsidR="00C16F95" w:rsidRDefault="00C16F95" w:rsidP="00C16F95">
            <w:pPr>
              <w:jc w:val="center"/>
            </w:pPr>
            <w:r>
              <w:t>Kiselőadás-téma kiadása</w:t>
            </w:r>
          </w:p>
          <w:p w:rsidR="00C16F95" w:rsidRPr="00145D9B" w:rsidRDefault="00C16F95" w:rsidP="00C16F95">
            <w:pPr>
              <w:ind w:left="317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4" w:type="pct"/>
          </w:tcPr>
          <w:p w:rsidR="00C16F95" w:rsidRPr="00145D9B" w:rsidRDefault="00C16F95" w:rsidP="00C16F95">
            <w:pPr>
              <w:ind w:left="317"/>
              <w:jc w:val="left"/>
              <w:rPr>
                <w:rFonts w:cs="Times New Roman"/>
                <w:color w:val="000000"/>
                <w:szCs w:val="24"/>
              </w:rPr>
            </w:pPr>
          </w:p>
        </w:tc>
      </w:tr>
      <w:tr w:rsidR="00C16F95" w:rsidRPr="00145D9B" w:rsidTr="00C16F95">
        <w:trPr>
          <w:trHeight w:val="850"/>
        </w:trPr>
        <w:tc>
          <w:tcPr>
            <w:tcW w:w="283" w:type="pct"/>
            <w:vAlign w:val="center"/>
          </w:tcPr>
          <w:p w:rsidR="00C16F95" w:rsidRPr="00145D9B" w:rsidRDefault="00C16F95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49.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95" w:rsidRPr="00145D9B" w:rsidRDefault="00C16F95" w:rsidP="00D245A9">
            <w:pPr>
              <w:pStyle w:val="TblzatSzveg"/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</w:pPr>
            <w:r w:rsidRPr="00145D9B">
              <w:rPr>
                <w:rStyle w:val="Kiemels2"/>
                <w:rFonts w:ascii="Times New Roman" w:hAnsi="Times New Roman"/>
                <w:b w:val="0"/>
                <w:sz w:val="24"/>
                <w:szCs w:val="24"/>
              </w:rPr>
              <w:t>A Szent Szövetség évtizedei (A XIX. század első fele)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95" w:rsidRPr="00145D9B" w:rsidRDefault="00C16F95" w:rsidP="00D245A9">
            <w:pPr>
              <w:pStyle w:val="TblzatSzveg"/>
              <w:rPr>
                <w:rFonts w:ascii="Times New Roman" w:hAnsi="Times New Roman"/>
                <w:sz w:val="24"/>
                <w:szCs w:val="24"/>
              </w:rPr>
            </w:pPr>
            <w:r w:rsidRPr="00145D9B">
              <w:rPr>
                <w:rFonts w:ascii="Times New Roman" w:hAnsi="Times New Roman"/>
                <w:sz w:val="24"/>
                <w:szCs w:val="24"/>
              </w:rPr>
              <w:t>Ismételjük át a Szent Szövetség létrejöttének körülményeit és a szövetség céljait. Nézzük meg, mely tényezők, milyen eszmék okozták a Szent Szövetség rendszerének gyöngülését. (Elevenítsük fel a felvilágosodásról tanultakat.) Mely területeken bontakoztak ki forradalmak, s milyen eredménnyel jártak ezek? Mutassuk be, hogyan kapcsolódik az európai eseményekhez Dél-</w:t>
            </w:r>
            <w:r w:rsidRPr="00145D9B">
              <w:rPr>
                <w:rFonts w:ascii="Times New Roman" w:hAnsi="Times New Roman"/>
                <w:sz w:val="24"/>
                <w:szCs w:val="24"/>
              </w:rPr>
              <w:lastRenderedPageBreak/>
              <w:t>Amerika függetlenné válása.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95" w:rsidRPr="00145D9B" w:rsidRDefault="00C16F95" w:rsidP="00D245A9">
            <w:pPr>
              <w:pStyle w:val="TblzatSzveg"/>
              <w:rPr>
                <w:rFonts w:ascii="Times New Roman" w:hAnsi="Times New Roman"/>
                <w:sz w:val="24"/>
                <w:szCs w:val="24"/>
              </w:rPr>
            </w:pPr>
            <w:r w:rsidRPr="00145D9B">
              <w:rPr>
                <w:rFonts w:ascii="Times New Roman" w:hAnsi="Times New Roman"/>
                <w:sz w:val="24"/>
                <w:szCs w:val="24"/>
              </w:rPr>
              <w:lastRenderedPageBreak/>
              <w:t>A szabadság vezeti a népet</w:t>
            </w:r>
          </w:p>
          <w:p w:rsidR="00C16F95" w:rsidRPr="00145D9B" w:rsidRDefault="00C16F95" w:rsidP="00D245A9">
            <w:pPr>
              <w:pStyle w:val="TblzatSzveg"/>
              <w:rPr>
                <w:rFonts w:ascii="Times New Roman" w:hAnsi="Times New Roman"/>
                <w:sz w:val="24"/>
                <w:szCs w:val="24"/>
              </w:rPr>
            </w:pPr>
          </w:p>
          <w:p w:rsidR="00C16F95" w:rsidRPr="00145D9B" w:rsidRDefault="00C16F95" w:rsidP="00D245A9">
            <w:pPr>
              <w:pStyle w:val="TblzatSzveg"/>
              <w:rPr>
                <w:rFonts w:ascii="Times New Roman" w:hAnsi="Times New Roman"/>
                <w:sz w:val="24"/>
                <w:szCs w:val="24"/>
              </w:rPr>
            </w:pPr>
            <w:r w:rsidRPr="00145D9B">
              <w:rPr>
                <w:rFonts w:ascii="Times New Roman" w:hAnsi="Times New Roman"/>
                <w:sz w:val="24"/>
                <w:szCs w:val="24"/>
              </w:rPr>
              <w:t xml:space="preserve">Simón Bolívar portréja </w:t>
            </w:r>
            <w:proofErr w:type="gramStart"/>
            <w:r w:rsidRPr="00145D9B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145D9B">
              <w:rPr>
                <w:rFonts w:ascii="Times New Roman" w:hAnsi="Times New Roman"/>
                <w:sz w:val="24"/>
                <w:szCs w:val="24"/>
              </w:rPr>
              <w:t xml:space="preserve"> dél-amerikai gyarmatok felszabadulása; Történelmi atlasz – Európa a Szent Szövetség korában</w:t>
            </w:r>
          </w:p>
          <w:p w:rsidR="00C16F95" w:rsidRPr="00145D9B" w:rsidRDefault="00C16F95" w:rsidP="00D245A9">
            <w:pPr>
              <w:pStyle w:val="TblzatSzve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6F95" w:rsidRPr="00145D9B" w:rsidRDefault="00C16F95" w:rsidP="00D245A9">
            <w:pPr>
              <w:pStyle w:val="TblzatSzve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C16F95" w:rsidRPr="00145D9B" w:rsidRDefault="00C16F95" w:rsidP="00D245A9">
            <w:pPr>
              <w:pStyle w:val="TblzatSzve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95" w:rsidRPr="00145D9B" w:rsidRDefault="00C16F95" w:rsidP="00D245A9">
            <w:pPr>
              <w:pStyle w:val="TblzatSzve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245A9" w:rsidRPr="00145D9B" w:rsidTr="00C16F95">
        <w:trPr>
          <w:trHeight w:val="850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50.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Összefoglalás, rendszerezés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C16F95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>
              <w:rPr>
                <w:rFonts w:eastAsia="Calibri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D245A9" w:rsidRPr="00145D9B" w:rsidTr="00C16F95">
        <w:trPr>
          <w:trHeight w:val="850"/>
        </w:trPr>
        <w:tc>
          <w:tcPr>
            <w:tcW w:w="283" w:type="pct"/>
            <w:vAlign w:val="center"/>
          </w:tcPr>
          <w:p w:rsidR="00D245A9" w:rsidRPr="00145D9B" w:rsidRDefault="00D245A9" w:rsidP="00D245A9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51.</w:t>
            </w:r>
          </w:p>
        </w:tc>
        <w:tc>
          <w:tcPr>
            <w:tcW w:w="431" w:type="pct"/>
            <w:vAlign w:val="center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Számonkérés</w:t>
            </w:r>
          </w:p>
        </w:tc>
        <w:tc>
          <w:tcPr>
            <w:tcW w:w="608" w:type="pct"/>
          </w:tcPr>
          <w:p w:rsidR="00D245A9" w:rsidRPr="00145D9B" w:rsidRDefault="00D245A9" w:rsidP="00D245A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6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6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04" w:type="pct"/>
          </w:tcPr>
          <w:p w:rsidR="00D245A9" w:rsidRPr="00145D9B" w:rsidRDefault="00D245A9" w:rsidP="00D245A9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</w:tbl>
    <w:p w:rsidR="00FB4D1D" w:rsidRDefault="00FB4D1D">
      <w:pPr>
        <w:rPr>
          <w:rFonts w:cs="Times New Roman"/>
          <w:szCs w:val="24"/>
        </w:rPr>
      </w:pPr>
    </w:p>
    <w:p w:rsidR="00C16F95" w:rsidRPr="00145D9B" w:rsidRDefault="00C16F95">
      <w:pPr>
        <w:rPr>
          <w:rFonts w:cs="Times New Roman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6"/>
        <w:gridCol w:w="1827"/>
        <w:gridCol w:w="1833"/>
        <w:gridCol w:w="1752"/>
        <w:gridCol w:w="1715"/>
        <w:gridCol w:w="4855"/>
        <w:gridCol w:w="2608"/>
      </w:tblGrid>
      <w:tr w:rsidR="00C16F95" w:rsidRPr="00145D9B" w:rsidTr="00C16F95">
        <w:tc>
          <w:tcPr>
            <w:tcW w:w="2533" w:type="pct"/>
            <w:gridSpan w:val="5"/>
            <w:shd w:val="clear" w:color="auto" w:fill="C5E0B3" w:themeFill="accent6" w:themeFillTint="66"/>
            <w:vAlign w:val="center"/>
          </w:tcPr>
          <w:p w:rsidR="00C16F95" w:rsidRPr="00145D9B" w:rsidRDefault="00C16F95" w:rsidP="00395621">
            <w:pPr>
              <w:jc w:val="center"/>
              <w:rPr>
                <w:rFonts w:cs="Times New Roman"/>
                <w:b/>
                <w:szCs w:val="24"/>
              </w:rPr>
            </w:pPr>
            <w:r w:rsidRPr="00145D9B">
              <w:rPr>
                <w:rFonts w:cs="Times New Roman"/>
                <w:b/>
                <w:szCs w:val="24"/>
              </w:rPr>
              <w:t xml:space="preserve">VI. </w:t>
            </w:r>
            <w:proofErr w:type="gramStart"/>
            <w:r w:rsidRPr="00145D9B">
              <w:rPr>
                <w:rFonts w:cs="Times New Roman"/>
                <w:b/>
                <w:szCs w:val="24"/>
              </w:rPr>
              <w:t>A</w:t>
            </w:r>
            <w:proofErr w:type="gramEnd"/>
            <w:r w:rsidRPr="00145D9B">
              <w:rPr>
                <w:rFonts w:cs="Times New Roman"/>
                <w:b/>
                <w:szCs w:val="24"/>
              </w:rPr>
              <w:t xml:space="preserve"> magyar nemzeti ébredés és polgárosodás kora</w:t>
            </w:r>
            <w:r>
              <w:rPr>
                <w:rFonts w:cs="Times New Roman"/>
                <w:b/>
                <w:szCs w:val="24"/>
              </w:rPr>
              <w:t xml:space="preserve"> (18)</w:t>
            </w:r>
          </w:p>
        </w:tc>
        <w:tc>
          <w:tcPr>
            <w:tcW w:w="1605" w:type="pct"/>
            <w:shd w:val="clear" w:color="auto" w:fill="C5E0B3" w:themeFill="accent6" w:themeFillTint="66"/>
          </w:tcPr>
          <w:p w:rsidR="00C16F95" w:rsidRDefault="00C16F95" w:rsidP="0039562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Képességkibontakoztató </w:t>
            </w:r>
            <w:proofErr w:type="gramStart"/>
            <w:r>
              <w:rPr>
                <w:rFonts w:cs="Times New Roman"/>
                <w:b/>
                <w:szCs w:val="24"/>
              </w:rPr>
              <w:t>tevékenységek ,</w:t>
            </w:r>
            <w:proofErr w:type="gramEnd"/>
            <w:r>
              <w:rPr>
                <w:rFonts w:cs="Times New Roman"/>
                <w:b/>
                <w:szCs w:val="24"/>
              </w:rPr>
              <w:t xml:space="preserve"> munkaformák, módszerek</w:t>
            </w:r>
          </w:p>
          <w:p w:rsidR="00C16F95" w:rsidRPr="00D91679" w:rsidRDefault="00C16F95" w:rsidP="00C16F95">
            <w:pPr>
              <w:spacing w:before="120" w:after="120"/>
              <w:jc w:val="center"/>
              <w:rPr>
                <w:rFonts w:eastAsia="Times New Roman" w:cs="Times New Roman"/>
                <w:bCs/>
                <w:i/>
                <w:sz w:val="18"/>
                <w:lang w:eastAsia="hu-HU"/>
              </w:rPr>
            </w:pPr>
            <w:r w:rsidRPr="00D91679">
              <w:rPr>
                <w:rFonts w:eastAsia="Times New Roman" w:cs="Times New Roman"/>
                <w:bCs/>
                <w:i/>
                <w:sz w:val="18"/>
                <w:lang w:eastAsia="hu-HU"/>
              </w:rPr>
              <w:t>Kooperatív munkaforma, páros munka, projektmódszer</w:t>
            </w:r>
          </w:p>
          <w:p w:rsidR="00C16F95" w:rsidRPr="00145D9B" w:rsidRDefault="00C16F95" w:rsidP="00C16F9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62" w:type="pct"/>
            <w:shd w:val="clear" w:color="auto" w:fill="C5E0B3" w:themeFill="accent6" w:themeFillTint="66"/>
          </w:tcPr>
          <w:p w:rsidR="00C16F95" w:rsidRPr="00145D9B" w:rsidRDefault="00C16F95" w:rsidP="0039562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IKT-eszközök használata </w:t>
            </w:r>
          </w:p>
        </w:tc>
      </w:tr>
      <w:tr w:rsidR="00C16F95" w:rsidRPr="00145D9B" w:rsidTr="00111068">
        <w:trPr>
          <w:trHeight w:val="850"/>
        </w:trPr>
        <w:tc>
          <w:tcPr>
            <w:tcW w:w="177" w:type="pct"/>
            <w:vAlign w:val="center"/>
          </w:tcPr>
          <w:p w:rsidR="00C16F95" w:rsidRPr="00145D9B" w:rsidRDefault="00C16F95" w:rsidP="000D066E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52-53.</w:t>
            </w:r>
          </w:p>
        </w:tc>
        <w:tc>
          <w:tcPr>
            <w:tcW w:w="604" w:type="pct"/>
            <w:vAlign w:val="center"/>
          </w:tcPr>
          <w:p w:rsidR="00C16F95" w:rsidRPr="00145D9B" w:rsidRDefault="00C16F95" w:rsidP="000D066E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bCs/>
                <w:szCs w:val="24"/>
              </w:rPr>
              <w:t xml:space="preserve">Magyarország </w:t>
            </w:r>
            <w:r w:rsidRPr="00145D9B">
              <w:rPr>
                <w:rFonts w:cs="Times New Roman"/>
                <w:bCs/>
                <w:szCs w:val="24"/>
              </w:rPr>
              <w:br/>
              <w:t>a napóleoni háborúk korában</w:t>
            </w:r>
          </w:p>
        </w:tc>
        <w:tc>
          <w:tcPr>
            <w:tcW w:w="606" w:type="pct"/>
          </w:tcPr>
          <w:p w:rsidR="00C16F95" w:rsidRPr="00145D9B" w:rsidRDefault="00C16F95" w:rsidP="00E66242">
            <w:pPr>
              <w:jc w:val="left"/>
              <w:rPr>
                <w:rFonts w:cs="Times New Roman"/>
                <w:i/>
                <w:szCs w:val="24"/>
              </w:rPr>
            </w:pPr>
          </w:p>
        </w:tc>
        <w:tc>
          <w:tcPr>
            <w:tcW w:w="579" w:type="pct"/>
          </w:tcPr>
          <w:p w:rsidR="00C16F95" w:rsidRPr="00145D9B" w:rsidRDefault="00C16F95" w:rsidP="00C16F95">
            <w:pPr>
              <w:ind w:left="317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567" w:type="pct"/>
          </w:tcPr>
          <w:p w:rsidR="00C16F95" w:rsidRPr="00145D9B" w:rsidRDefault="00C16F95" w:rsidP="00C16F95">
            <w:pPr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cs="Times New Roman"/>
                <w:szCs w:val="24"/>
              </w:rPr>
              <w:t xml:space="preserve">Idézzük fel a II. József politikája ellen kibontakozó nemzeti ébredést, amelyet később a napóleoni háborúk is erősítettek. Mutassuk be, hogy a napóleoni háborúk konjunkturális </w:t>
            </w:r>
            <w:r w:rsidRPr="00145D9B">
              <w:rPr>
                <w:rFonts w:cs="Times New Roman"/>
                <w:szCs w:val="24"/>
              </w:rPr>
              <w:lastRenderedPageBreak/>
              <w:t>hatását élvező főnemesség és köznemesség milyen eszközökkel (létesítményekkel) segítette a gazdaság és a kultúra fejlődését. Magyarázzuk meg, hogy a magyar nemzeti ébredéssel párhuzamosan kibontakozott a magyarországi nemzetiségek nemzeti öntudatra ébredése, s ennek hatására erősödött a magyarok és a nemzetiségek szembenállása, amit a Habsburgok igyekeztek kihasználni.</w:t>
            </w:r>
          </w:p>
        </w:tc>
        <w:tc>
          <w:tcPr>
            <w:tcW w:w="1605" w:type="pct"/>
          </w:tcPr>
          <w:p w:rsidR="00C16F95" w:rsidRDefault="00C16F95" w:rsidP="00C16F95">
            <w:r>
              <w:lastRenderedPageBreak/>
              <w:t>Frontális munka</w:t>
            </w:r>
          </w:p>
          <w:p w:rsidR="00C16F95" w:rsidRDefault="00C16F95" w:rsidP="00C16F95">
            <w:r>
              <w:t>Kooperatív munka</w:t>
            </w:r>
          </w:p>
          <w:p w:rsidR="00C16F95" w:rsidRDefault="00C16F95" w:rsidP="00C16F95"/>
          <w:p w:rsidR="00C16F95" w:rsidRDefault="00C16F95" w:rsidP="00C16F95">
            <w:r>
              <w:t>Atlasz-használat, topográfiai ismeretek bővítése</w:t>
            </w:r>
          </w:p>
          <w:p w:rsidR="00C16F95" w:rsidRDefault="00C16F95" w:rsidP="00C16F95">
            <w:proofErr w:type="gramStart"/>
            <w:r>
              <w:t>Olvasás- gyakorlás</w:t>
            </w:r>
            <w:proofErr w:type="gramEnd"/>
          </w:p>
          <w:p w:rsidR="00C16F95" w:rsidRDefault="00C16F95" w:rsidP="00C16F95">
            <w:r>
              <w:t xml:space="preserve">Szövegértési gyakorlás </w:t>
            </w:r>
          </w:p>
          <w:p w:rsidR="00C16F95" w:rsidRDefault="00C16F95" w:rsidP="00C16F95"/>
          <w:p w:rsidR="00C16F95" w:rsidRDefault="00C16F95" w:rsidP="00C16F95">
            <w:r>
              <w:t>Készség-fejlesztés</w:t>
            </w:r>
          </w:p>
          <w:p w:rsidR="00C16F95" w:rsidRDefault="00C16F95" w:rsidP="00C16F95">
            <w:r>
              <w:t xml:space="preserve">Képesség-fejlesztés </w:t>
            </w:r>
          </w:p>
          <w:p w:rsidR="00C16F95" w:rsidRDefault="00C16F95" w:rsidP="00C16F95"/>
          <w:p w:rsidR="00C16F95" w:rsidRDefault="00C16F95" w:rsidP="00C16F95">
            <w:r>
              <w:t xml:space="preserve">Fogalmak ismétlése / Új fogalmak megerősítése </w:t>
            </w:r>
          </w:p>
          <w:p w:rsidR="00C16F95" w:rsidRDefault="00C16F95" w:rsidP="00C16F95">
            <w:r>
              <w:t xml:space="preserve">Vizualitás fejlesztése </w:t>
            </w:r>
          </w:p>
          <w:p w:rsidR="00C16F95" w:rsidRDefault="00C16F95" w:rsidP="00C16F95">
            <w:r>
              <w:lastRenderedPageBreak/>
              <w:t xml:space="preserve">Könyv-, munkafüzet-használat gyakorlása, elmélyítése </w:t>
            </w:r>
          </w:p>
          <w:p w:rsidR="00C16F95" w:rsidRDefault="00C16F95" w:rsidP="00C16F95">
            <w:r>
              <w:t xml:space="preserve">Képgyűjtés </w:t>
            </w:r>
          </w:p>
          <w:p w:rsidR="00C16F95" w:rsidRDefault="00C16F95" w:rsidP="00C16F95">
            <w:r>
              <w:t xml:space="preserve">Önálló munkára nevelés </w:t>
            </w:r>
          </w:p>
          <w:p w:rsidR="00C16F95" w:rsidRPr="00145D9B" w:rsidRDefault="00C16F95" w:rsidP="00C16F95">
            <w:pPr>
              <w:rPr>
                <w:rFonts w:cs="Times New Roman"/>
                <w:szCs w:val="24"/>
              </w:rPr>
            </w:pPr>
          </w:p>
        </w:tc>
        <w:tc>
          <w:tcPr>
            <w:tcW w:w="862" w:type="pct"/>
          </w:tcPr>
          <w:p w:rsidR="00C16F95" w:rsidRPr="00145D9B" w:rsidRDefault="00C16F95" w:rsidP="00C16F95">
            <w:pPr>
              <w:ind w:left="31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x</w:t>
            </w:r>
          </w:p>
        </w:tc>
      </w:tr>
      <w:tr w:rsidR="00C16F95" w:rsidRPr="00145D9B" w:rsidTr="00111068">
        <w:trPr>
          <w:trHeight w:val="850"/>
        </w:trPr>
        <w:tc>
          <w:tcPr>
            <w:tcW w:w="177" w:type="pct"/>
            <w:vAlign w:val="center"/>
          </w:tcPr>
          <w:p w:rsidR="00C16F95" w:rsidRPr="00145D9B" w:rsidRDefault="00C16F95" w:rsidP="000D066E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54-55-56-57.</w:t>
            </w:r>
          </w:p>
        </w:tc>
        <w:tc>
          <w:tcPr>
            <w:tcW w:w="604" w:type="pct"/>
            <w:vAlign w:val="center"/>
          </w:tcPr>
          <w:p w:rsidR="00C16F95" w:rsidRPr="00145D9B" w:rsidRDefault="00C16F95" w:rsidP="000D066E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reformkor</w:t>
            </w:r>
          </w:p>
        </w:tc>
        <w:tc>
          <w:tcPr>
            <w:tcW w:w="606" w:type="pct"/>
          </w:tcPr>
          <w:p w:rsidR="00C16F95" w:rsidRPr="00145D9B" w:rsidRDefault="00C16F95" w:rsidP="00E66242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országgyűlés, közteherviselés, jobbágyfelszabadítás</w:t>
            </w:r>
          </w:p>
          <w:p w:rsidR="00C16F95" w:rsidRPr="00145D9B" w:rsidRDefault="00C16F95" w:rsidP="00E66242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</w:t>
            </w:r>
            <w:r w:rsidRPr="00145D9B">
              <w:rPr>
                <w:rFonts w:cs="Times New Roman"/>
                <w:szCs w:val="24"/>
              </w:rPr>
              <w:t xml:space="preserve">: Széchenyi István, Kossuth </w:t>
            </w:r>
            <w:r w:rsidRPr="00145D9B">
              <w:rPr>
                <w:rFonts w:cs="Times New Roman"/>
                <w:szCs w:val="24"/>
              </w:rPr>
              <w:lastRenderedPageBreak/>
              <w:t>Lajos, Deák Ferenc</w:t>
            </w:r>
          </w:p>
          <w:p w:rsidR="00C16F95" w:rsidRPr="00145D9B" w:rsidRDefault="00C16F95" w:rsidP="00E66242">
            <w:pPr>
              <w:jc w:val="left"/>
              <w:rPr>
                <w:rFonts w:cs="Times New Roman"/>
                <w:szCs w:val="24"/>
              </w:rPr>
            </w:pPr>
          </w:p>
          <w:p w:rsidR="00C16F95" w:rsidRPr="00145D9B" w:rsidRDefault="00C16F95" w:rsidP="00E66242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1830–1848 a reformkor</w:t>
            </w:r>
          </w:p>
          <w:p w:rsidR="00C16F95" w:rsidRPr="00145D9B" w:rsidRDefault="00C16F95" w:rsidP="00E66242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Pest</w:t>
            </w:r>
          </w:p>
        </w:tc>
        <w:tc>
          <w:tcPr>
            <w:tcW w:w="579" w:type="pct"/>
          </w:tcPr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lastRenderedPageBreak/>
              <w:t xml:space="preserve">A reformkor legfontosabb </w:t>
            </w:r>
            <w:proofErr w:type="gramStart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problémáinak</w:t>
            </w:r>
            <w:proofErr w:type="gramEnd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 bemutatása.</w:t>
            </w:r>
          </w:p>
          <w:p w:rsidR="00C16F95" w:rsidRPr="00145D9B" w:rsidRDefault="00C16F95" w:rsidP="00FD0EE7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A reformkor történelmi szereplőinek </w:t>
            </w: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lastRenderedPageBreak/>
              <w:t>jellemzése; tevékenységük bemutatása.</w:t>
            </w:r>
          </w:p>
        </w:tc>
        <w:tc>
          <w:tcPr>
            <w:tcW w:w="567" w:type="pct"/>
          </w:tcPr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lastRenderedPageBreak/>
              <w:t>Tablókészítés a reformkor legfontosabb szereplőiről. </w:t>
            </w:r>
          </w:p>
          <w:p w:rsidR="00C16F95" w:rsidRPr="00145D9B" w:rsidRDefault="00C16F95" w:rsidP="00FB4D1D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lastRenderedPageBreak/>
              <w:t xml:space="preserve">A reformkor legfontosabb </w:t>
            </w:r>
            <w:proofErr w:type="gramStart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problémáinak</w:t>
            </w:r>
            <w:proofErr w:type="gramEnd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 megvitatása (pl. jobbágyfelszabadítás, magyar nyelv ügye, közteherviselés, iparfejlesztés stb.).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Magyarázó ábra készítése a reformkori rendi országgyűlés működéséről.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Képek gyűjtése Széchenyi gyakorlati tevékenységéről.</w:t>
            </w:r>
          </w:p>
          <w:p w:rsidR="00C16F95" w:rsidRPr="00145D9B" w:rsidRDefault="00C16F95" w:rsidP="00FD0EE7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Történelmi portré készítése Széchenyi Istvánról és/vagy Kossuth Lajosról </w:t>
            </w: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lastRenderedPageBreak/>
              <w:t>és/vagy Deák Ferencről.</w:t>
            </w:r>
          </w:p>
        </w:tc>
        <w:tc>
          <w:tcPr>
            <w:tcW w:w="1605" w:type="pct"/>
          </w:tcPr>
          <w:p w:rsidR="00C16F95" w:rsidRDefault="00C16F95" w:rsidP="00C16F95">
            <w:r>
              <w:lastRenderedPageBreak/>
              <w:t>Frontális munka</w:t>
            </w:r>
          </w:p>
          <w:p w:rsidR="00C16F95" w:rsidRDefault="00C16F95" w:rsidP="00C16F95"/>
          <w:p w:rsidR="00C16F95" w:rsidRDefault="00C16F95" w:rsidP="00C16F95"/>
          <w:p w:rsidR="00C16F95" w:rsidRDefault="00C16F95" w:rsidP="00C16F95"/>
          <w:p w:rsidR="00C16F95" w:rsidRDefault="00C16F95" w:rsidP="00C16F95">
            <w:proofErr w:type="gramStart"/>
            <w:r>
              <w:t>Olvasás- gyakorlás</w:t>
            </w:r>
            <w:proofErr w:type="gramEnd"/>
          </w:p>
          <w:p w:rsidR="00C16F95" w:rsidRDefault="00C16F95" w:rsidP="00C16F95">
            <w:r>
              <w:t xml:space="preserve">Szövegértési gyakorlás </w:t>
            </w:r>
          </w:p>
          <w:p w:rsidR="00C16F95" w:rsidRDefault="00C16F95" w:rsidP="00C16F95">
            <w:r>
              <w:t>Készség-fejlesztés</w:t>
            </w:r>
          </w:p>
          <w:p w:rsidR="00C16F95" w:rsidRDefault="00C16F95" w:rsidP="00C16F95"/>
          <w:p w:rsidR="00C16F95" w:rsidRDefault="00C16F95" w:rsidP="00C16F95">
            <w:proofErr w:type="spellStart"/>
            <w:r>
              <w:lastRenderedPageBreak/>
              <w:t>Finommotorika</w:t>
            </w:r>
            <w:proofErr w:type="spellEnd"/>
            <w:r>
              <w:t xml:space="preserve"> fejlesztése</w:t>
            </w:r>
          </w:p>
          <w:p w:rsidR="00C16F95" w:rsidRDefault="00C16F95" w:rsidP="00C16F95"/>
          <w:p w:rsidR="00C16F95" w:rsidRDefault="00C16F95" w:rsidP="00C16F95"/>
          <w:p w:rsidR="00C16F95" w:rsidRDefault="00C16F95" w:rsidP="00C16F95">
            <w:r>
              <w:t xml:space="preserve">Fogalmak ismétlése / Új fogalmak megerősítése </w:t>
            </w:r>
          </w:p>
          <w:p w:rsidR="00C16F95" w:rsidRDefault="00C16F95" w:rsidP="00C16F95">
            <w:r>
              <w:t xml:space="preserve">Vizualitás fejlesztése </w:t>
            </w:r>
          </w:p>
          <w:p w:rsidR="00C16F95" w:rsidRDefault="00C16F95" w:rsidP="00C16F95">
            <w:r>
              <w:t xml:space="preserve">Könyv-, munkafüzet-használat gyakorlása, elmélyítése </w:t>
            </w:r>
          </w:p>
          <w:p w:rsidR="00C16F95" w:rsidRDefault="00C16F95" w:rsidP="00C16F95"/>
          <w:p w:rsidR="00C16F95" w:rsidRDefault="00C16F95" w:rsidP="00C16F95"/>
          <w:p w:rsidR="00C16F95" w:rsidRDefault="00C16F95" w:rsidP="00C16F95"/>
          <w:p w:rsidR="00C16F95" w:rsidRDefault="00C16F95" w:rsidP="00C16F95"/>
          <w:p w:rsidR="00C16F95" w:rsidRDefault="00C16F95" w:rsidP="00C16F95">
            <w:r>
              <w:t>Képgyűjtés</w:t>
            </w:r>
          </w:p>
          <w:p w:rsidR="00C16F95" w:rsidRDefault="00C16F95" w:rsidP="00C16F95"/>
          <w:p w:rsidR="00C16F95" w:rsidRDefault="00C16F95" w:rsidP="00C16F95"/>
          <w:p w:rsidR="00C16F95" w:rsidRDefault="00C16F95" w:rsidP="00C16F95">
            <w:r>
              <w:t xml:space="preserve">Önálló munkára nevelés </w:t>
            </w:r>
          </w:p>
          <w:p w:rsidR="00C16F95" w:rsidRPr="00145D9B" w:rsidRDefault="00C16F95" w:rsidP="00C16F95">
            <w:pPr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862" w:type="pct"/>
          </w:tcPr>
          <w:p w:rsidR="00C16F95" w:rsidRPr="00145D9B" w:rsidRDefault="00C16F95" w:rsidP="00C16F95">
            <w:pPr>
              <w:ind w:left="317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>
              <w:rPr>
                <w:rFonts w:eastAsia="Calibri" w:cs="Times New Roman"/>
                <w:color w:val="000000"/>
                <w:szCs w:val="24"/>
                <w:lang w:eastAsia="hu-HU"/>
              </w:rPr>
              <w:lastRenderedPageBreak/>
              <w:t>x</w:t>
            </w:r>
          </w:p>
        </w:tc>
      </w:tr>
      <w:tr w:rsidR="00C16F95" w:rsidRPr="00145D9B" w:rsidTr="00111068">
        <w:trPr>
          <w:trHeight w:val="850"/>
        </w:trPr>
        <w:tc>
          <w:tcPr>
            <w:tcW w:w="177" w:type="pct"/>
            <w:vAlign w:val="center"/>
          </w:tcPr>
          <w:p w:rsidR="00C16F95" w:rsidRPr="00145D9B" w:rsidRDefault="00C16F95" w:rsidP="00D62FDA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58-59-60.</w:t>
            </w:r>
          </w:p>
        </w:tc>
        <w:tc>
          <w:tcPr>
            <w:tcW w:w="604" w:type="pct"/>
            <w:vAlign w:val="center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forradalom</w:t>
            </w:r>
          </w:p>
        </w:tc>
        <w:tc>
          <w:tcPr>
            <w:tcW w:w="606" w:type="pct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sajtószabadság, cenzúra, miniszterelnök</w:t>
            </w:r>
          </w:p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 xml:space="preserve">Személyek: </w:t>
            </w:r>
            <w:r w:rsidRPr="00145D9B">
              <w:rPr>
                <w:rFonts w:cs="Times New Roman"/>
                <w:szCs w:val="24"/>
              </w:rPr>
              <w:t>Batthyány Lajos</w:t>
            </w:r>
          </w:p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1848. március 15. a pesti forradalom</w:t>
            </w:r>
          </w:p>
        </w:tc>
        <w:tc>
          <w:tcPr>
            <w:tcW w:w="579" w:type="pct"/>
          </w:tcPr>
          <w:p w:rsidR="00C16F95" w:rsidRPr="00145D9B" w:rsidRDefault="00C16F95" w:rsidP="00C16F95">
            <w:pPr>
              <w:ind w:left="317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1848. március 15-e eseményeinek felidézése képek, </w:t>
            </w:r>
            <w:proofErr w:type="gramStart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dokumentumok</w:t>
            </w:r>
            <w:proofErr w:type="gramEnd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, visszaemlékezések, filmrészletek és/vagy dramatikus jelenetek segítségével.</w:t>
            </w:r>
          </w:p>
          <w:p w:rsidR="00C16F95" w:rsidRDefault="00C16F95" w:rsidP="00C16F95">
            <w:pPr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  <w:p w:rsidR="00C16F95" w:rsidRPr="00145D9B" w:rsidRDefault="00C16F95" w:rsidP="00C16F95">
            <w:pPr>
              <w:ind w:left="33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A </w:t>
            </w:r>
            <w:r>
              <w:rPr>
                <w:rFonts w:eastAsia="Calibri" w:cs="Times New Roman"/>
                <w:color w:val="000000"/>
                <w:szCs w:val="24"/>
                <w:lang w:eastAsia="hu-HU"/>
              </w:rPr>
              <w:t>forra</w:t>
            </w: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dalom történelmi szereplőinek jellemzése; tevékenységük bemutatása.</w:t>
            </w:r>
          </w:p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567" w:type="pct"/>
          </w:tcPr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Tablókészítés a forradalom legfontosabb szereplőiről. 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proofErr w:type="gramStart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1848 március</w:t>
            </w:r>
            <w:proofErr w:type="gramEnd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 15-e történéseinek dramatikus előadása.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Folyamatábra készítése az európai és a magyar forradalmak eseményeinek összefüggéseiről.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Térképvázlat készítése a március 15-i eseményekről.</w:t>
            </w:r>
          </w:p>
          <w:p w:rsidR="00C16F95" w:rsidRPr="00145D9B" w:rsidRDefault="00C16F95" w:rsidP="00FD0EE7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Kvíz készítése a március 15-i eseményekről és szereplőikről.</w:t>
            </w:r>
          </w:p>
        </w:tc>
        <w:tc>
          <w:tcPr>
            <w:tcW w:w="1605" w:type="pct"/>
          </w:tcPr>
          <w:p w:rsidR="00C16F95" w:rsidRDefault="00C16F95" w:rsidP="00C16F95">
            <w:r>
              <w:t>Frontális munka</w:t>
            </w:r>
          </w:p>
          <w:p w:rsidR="00C16F95" w:rsidRDefault="00C16F95" w:rsidP="00C16F95">
            <w:r>
              <w:t>Kooperatív munka</w:t>
            </w:r>
          </w:p>
          <w:p w:rsidR="00C16F95" w:rsidRDefault="00C16F95" w:rsidP="00C16F95">
            <w:r>
              <w:t>Páros feladatmegoldás</w:t>
            </w:r>
          </w:p>
          <w:p w:rsidR="00C16F95" w:rsidRDefault="00C16F95" w:rsidP="00C16F95">
            <w:r w:rsidRPr="00111068">
              <w:rPr>
                <w:b/>
              </w:rPr>
              <w:t>Atlasz</w:t>
            </w:r>
            <w:r>
              <w:t>-használat, topográfiai ismeretek bővítése</w:t>
            </w:r>
          </w:p>
          <w:p w:rsidR="00C16F95" w:rsidRDefault="00C16F95" w:rsidP="00C16F95">
            <w:proofErr w:type="gramStart"/>
            <w:r>
              <w:t>Olvasás- gyakorlás</w:t>
            </w:r>
            <w:proofErr w:type="gramEnd"/>
          </w:p>
          <w:p w:rsidR="00C16F95" w:rsidRDefault="00C16F95" w:rsidP="00C16F95">
            <w:r>
              <w:t xml:space="preserve">Szövegértési gyakorlás </w:t>
            </w:r>
          </w:p>
          <w:p w:rsidR="00C16F95" w:rsidRDefault="00C16F95" w:rsidP="00C16F95">
            <w:r>
              <w:t>Készség-fejlesztés</w:t>
            </w:r>
          </w:p>
          <w:p w:rsidR="00C16F95" w:rsidRDefault="00C16F95" w:rsidP="00C16F95">
            <w:r>
              <w:t xml:space="preserve">Képesség-fejlesztés </w:t>
            </w:r>
          </w:p>
          <w:p w:rsidR="00C16F95" w:rsidRDefault="00C16F95" w:rsidP="00C16F95">
            <w:proofErr w:type="spellStart"/>
            <w:r>
              <w:t>Finommotorika</w:t>
            </w:r>
            <w:proofErr w:type="spellEnd"/>
            <w:r>
              <w:t xml:space="preserve"> fejlesztése</w:t>
            </w:r>
          </w:p>
          <w:p w:rsidR="00C16F95" w:rsidRDefault="00C16F95" w:rsidP="00C16F95">
            <w:r>
              <w:t xml:space="preserve">Fogalmak ismétlése / Új fogalmak megerősítése </w:t>
            </w:r>
          </w:p>
          <w:p w:rsidR="00C16F95" w:rsidRDefault="00C16F95" w:rsidP="00C16F95">
            <w:r>
              <w:t xml:space="preserve">Vizualitás fejlesztése </w:t>
            </w:r>
          </w:p>
          <w:p w:rsidR="00C16F95" w:rsidRDefault="00C16F95" w:rsidP="00C16F95">
            <w:r>
              <w:t xml:space="preserve">Könyv-, munkafüzet-használat gyakorlása, elmélyítése </w:t>
            </w:r>
          </w:p>
          <w:p w:rsidR="00C16F95" w:rsidRDefault="00C16F95" w:rsidP="00C16F95">
            <w:r>
              <w:t xml:space="preserve">Önálló munkára nevelés </w:t>
            </w:r>
          </w:p>
          <w:p w:rsidR="00C16F95" w:rsidRDefault="00C16F95" w:rsidP="00C16F95"/>
          <w:p w:rsidR="00C16F95" w:rsidRDefault="00C16F95" w:rsidP="00C16F95"/>
          <w:p w:rsidR="00C16F95" w:rsidRDefault="00C16F95" w:rsidP="00C16F95"/>
          <w:p w:rsidR="00C16F95" w:rsidRDefault="00C16F95" w:rsidP="00C16F95">
            <w:r>
              <w:t>Játékos feladatok</w:t>
            </w:r>
          </w:p>
          <w:p w:rsidR="00C16F95" w:rsidRPr="00145D9B" w:rsidRDefault="00C16F95" w:rsidP="00C16F95">
            <w:pPr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862" w:type="pct"/>
          </w:tcPr>
          <w:p w:rsidR="00C16F95" w:rsidRPr="00145D9B" w:rsidRDefault="00C16F95" w:rsidP="00C16F95">
            <w:pPr>
              <w:ind w:left="317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>
              <w:rPr>
                <w:rFonts w:eastAsia="Calibri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16F95" w:rsidRPr="00145D9B" w:rsidTr="00111068">
        <w:trPr>
          <w:trHeight w:val="850"/>
        </w:trPr>
        <w:tc>
          <w:tcPr>
            <w:tcW w:w="177" w:type="pct"/>
            <w:vAlign w:val="center"/>
          </w:tcPr>
          <w:p w:rsidR="00C16F95" w:rsidRPr="00145D9B" w:rsidRDefault="00C16F95" w:rsidP="00AD7016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61-62-63-64</w:t>
            </w:r>
          </w:p>
        </w:tc>
        <w:tc>
          <w:tcPr>
            <w:tcW w:w="604" w:type="pct"/>
            <w:vAlign w:val="center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Képek a szabadságharc</w:t>
            </w:r>
          </w:p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történetéből</w:t>
            </w:r>
          </w:p>
        </w:tc>
        <w:tc>
          <w:tcPr>
            <w:tcW w:w="606" w:type="pct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honvédség.</w:t>
            </w:r>
          </w:p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Személyek</w:t>
            </w:r>
            <w:r w:rsidRPr="00145D9B">
              <w:rPr>
                <w:rFonts w:cs="Times New Roman"/>
                <w:szCs w:val="24"/>
              </w:rPr>
              <w:t xml:space="preserve">: Bem József, </w:t>
            </w:r>
            <w:proofErr w:type="spellStart"/>
            <w:r w:rsidRPr="00145D9B">
              <w:rPr>
                <w:rFonts w:cs="Times New Roman"/>
                <w:szCs w:val="24"/>
              </w:rPr>
              <w:t>Görgei</w:t>
            </w:r>
            <w:proofErr w:type="spellEnd"/>
            <w:r w:rsidRPr="00145D9B">
              <w:rPr>
                <w:rFonts w:cs="Times New Roman"/>
                <w:szCs w:val="24"/>
              </w:rPr>
              <w:t xml:space="preserve"> Artúr, Klapka György, Ferenc József</w:t>
            </w:r>
          </w:p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1849. október 6. az aradi kivégzések</w:t>
            </w:r>
          </w:p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Pákozd, Isaszeg, Világos, Komárom, Arad</w:t>
            </w:r>
          </w:p>
        </w:tc>
        <w:tc>
          <w:tcPr>
            <w:tcW w:w="579" w:type="pct"/>
          </w:tcPr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A szabadságharc történelmi szereplőinek jellemzése; tevékenységük bemutatása.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A zsidóság pozitív szerepe a szabadságharcban.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A tavaszi hadjárat hadmozdulatainak </w:t>
            </w:r>
            <w:proofErr w:type="spellStart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végigkövetése</w:t>
            </w:r>
            <w:proofErr w:type="spellEnd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 térképen.</w:t>
            </w:r>
          </w:p>
          <w:p w:rsidR="00C16F95" w:rsidRPr="00145D9B" w:rsidRDefault="00C16F95" w:rsidP="00BA7C95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A szabadságharcot követő megtorlás néhány </w:t>
            </w:r>
            <w:proofErr w:type="gramStart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konkrét</w:t>
            </w:r>
            <w:proofErr w:type="gramEnd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 esetének bemutatása (aradi vértanúk, a zsidóságot sújtó közösségi büntetés).</w:t>
            </w:r>
          </w:p>
        </w:tc>
        <w:tc>
          <w:tcPr>
            <w:tcW w:w="567" w:type="pct"/>
          </w:tcPr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Tablókészítés a szabadságharc legfontosabb szereplőiről. 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Poszter, kiselőadás, prezentáció készítése a szabadságharc egy híres csatájáról.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1848–49-es emlékhelyek felkeresése a környéken.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Képek gyűjtése a szabadságharc </w:t>
            </w:r>
            <w:proofErr w:type="spellStart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honvédeinek</w:t>
            </w:r>
            <w:proofErr w:type="spellEnd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 egyenruháiról és fegyvereiről.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proofErr w:type="spellStart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Mikrotörténeti</w:t>
            </w:r>
            <w:proofErr w:type="spellEnd"/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 xml:space="preserve"> kutatás: egyéni sorsok feltérképezése, a szabadságharc pozitív szerepet be</w:t>
            </w: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lastRenderedPageBreak/>
              <w:t>töltő nemzetiségi vagy zsidó származású résztvevőinek bemutatása.</w:t>
            </w:r>
          </w:p>
          <w:p w:rsidR="00C16F95" w:rsidRPr="00145D9B" w:rsidRDefault="00C16F95" w:rsidP="00AD7016">
            <w:pPr>
              <w:pStyle w:val="Listaszerbekezds"/>
              <w:tabs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1605" w:type="pct"/>
          </w:tcPr>
          <w:p w:rsidR="00C16F95" w:rsidRDefault="00C16F95" w:rsidP="00C16F95">
            <w:r>
              <w:lastRenderedPageBreak/>
              <w:t>Frontális munka</w:t>
            </w:r>
          </w:p>
          <w:p w:rsidR="00C16F95" w:rsidRDefault="00C16F95" w:rsidP="00C16F95"/>
          <w:p w:rsidR="00C16F95" w:rsidRDefault="00C16F95" w:rsidP="00C16F95">
            <w:r>
              <w:t>Atlasz-használat, topográfiai ismeretek bővítése</w:t>
            </w:r>
          </w:p>
          <w:p w:rsidR="00C16F95" w:rsidRDefault="00C16F95" w:rsidP="00C16F95"/>
          <w:p w:rsidR="00C16F95" w:rsidRDefault="00C16F95" w:rsidP="00C16F95"/>
          <w:p w:rsidR="00C16F95" w:rsidRDefault="00C16F95" w:rsidP="00C16F95">
            <w:proofErr w:type="gramStart"/>
            <w:r>
              <w:t>Olvasás- gyakorlás</w:t>
            </w:r>
            <w:proofErr w:type="gramEnd"/>
          </w:p>
          <w:p w:rsidR="00C16F95" w:rsidRDefault="00C16F95" w:rsidP="00C16F95">
            <w:r>
              <w:t xml:space="preserve">Szövegértési gyakorlás </w:t>
            </w:r>
          </w:p>
          <w:p w:rsidR="00C16F95" w:rsidRDefault="00C16F95" w:rsidP="00C16F95">
            <w:r>
              <w:t>Készség-fejlesztés</w:t>
            </w:r>
          </w:p>
          <w:p w:rsidR="00C16F95" w:rsidRDefault="00C16F95" w:rsidP="00C16F95">
            <w:r>
              <w:t xml:space="preserve">Képesség-fejlesztés </w:t>
            </w:r>
          </w:p>
          <w:p w:rsidR="00C16F95" w:rsidRDefault="00C16F95" w:rsidP="00C16F95"/>
          <w:p w:rsidR="00C16F95" w:rsidRDefault="00C16F95" w:rsidP="00C16F95"/>
          <w:p w:rsidR="00C16F95" w:rsidRDefault="00C16F95" w:rsidP="00C16F95">
            <w:r>
              <w:t xml:space="preserve">Fogalmak ismétlése / Új fogalmak megerősítése </w:t>
            </w:r>
          </w:p>
          <w:p w:rsidR="00C16F95" w:rsidRDefault="00C16F95" w:rsidP="00C16F95">
            <w:r>
              <w:t xml:space="preserve">Vizualitás fejlesztése </w:t>
            </w:r>
          </w:p>
          <w:p w:rsidR="00C16F95" w:rsidRDefault="00C16F95" w:rsidP="00C16F95">
            <w:r>
              <w:t xml:space="preserve">Könyv-, munkafüzet-használat gyakorlása, elmélyítése </w:t>
            </w:r>
          </w:p>
          <w:p w:rsidR="00C16F95" w:rsidRDefault="00C16F95" w:rsidP="00C16F95"/>
          <w:p w:rsidR="00C16F95" w:rsidRDefault="00C16F95" w:rsidP="00C16F95">
            <w:r>
              <w:t xml:space="preserve">Képgyűjtés </w:t>
            </w:r>
          </w:p>
          <w:p w:rsidR="00C16F95" w:rsidRDefault="00C16F95" w:rsidP="00C16F95">
            <w:r>
              <w:t xml:space="preserve">Önálló munkára nevelés </w:t>
            </w:r>
          </w:p>
          <w:p w:rsidR="00C16F95" w:rsidRPr="00145D9B" w:rsidRDefault="00C16F95" w:rsidP="00C16F95">
            <w:pPr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862" w:type="pct"/>
          </w:tcPr>
          <w:p w:rsidR="00C16F95" w:rsidRPr="00145D9B" w:rsidRDefault="00C16F95" w:rsidP="00C16F95">
            <w:pPr>
              <w:ind w:left="317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>
              <w:rPr>
                <w:rFonts w:eastAsia="Calibri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16F95" w:rsidRPr="00145D9B" w:rsidTr="00111068">
        <w:trPr>
          <w:trHeight w:val="850"/>
        </w:trPr>
        <w:tc>
          <w:tcPr>
            <w:tcW w:w="177" w:type="pct"/>
            <w:vAlign w:val="center"/>
          </w:tcPr>
          <w:p w:rsidR="00C16F95" w:rsidRPr="00145D9B" w:rsidRDefault="00C16F95" w:rsidP="00AD7016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lastRenderedPageBreak/>
              <w:t>65-66.</w:t>
            </w:r>
          </w:p>
        </w:tc>
        <w:tc>
          <w:tcPr>
            <w:tcW w:w="604" w:type="pct"/>
            <w:vAlign w:val="center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kiegyezés</w:t>
            </w:r>
          </w:p>
        </w:tc>
        <w:tc>
          <w:tcPr>
            <w:tcW w:w="606" w:type="pct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Fogalmak</w:t>
            </w:r>
            <w:r w:rsidRPr="00145D9B">
              <w:rPr>
                <w:rFonts w:cs="Times New Roman"/>
                <w:szCs w:val="24"/>
              </w:rPr>
              <w:t>: kiegyezés.</w:t>
            </w:r>
          </w:p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145D9B">
              <w:rPr>
                <w:rFonts w:cs="Times New Roman"/>
                <w:i/>
                <w:szCs w:val="24"/>
              </w:rPr>
              <w:t>Kronológia</w:t>
            </w:r>
            <w:proofErr w:type="gramEnd"/>
            <w:r w:rsidRPr="00145D9B">
              <w:rPr>
                <w:rFonts w:cs="Times New Roman"/>
                <w:szCs w:val="24"/>
              </w:rPr>
              <w:t>: 1867 a kiegyezés</w:t>
            </w:r>
          </w:p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i/>
                <w:szCs w:val="24"/>
              </w:rPr>
              <w:t>Topográfia</w:t>
            </w:r>
            <w:r w:rsidRPr="00145D9B">
              <w:rPr>
                <w:rFonts w:cs="Times New Roman"/>
                <w:szCs w:val="24"/>
              </w:rPr>
              <w:t>: Osztrák–Magyar Monarchia</w:t>
            </w:r>
          </w:p>
        </w:tc>
        <w:tc>
          <w:tcPr>
            <w:tcW w:w="579" w:type="pct"/>
          </w:tcPr>
          <w:p w:rsidR="00C16F95" w:rsidRPr="00145D9B" w:rsidRDefault="00C16F95" w:rsidP="00BA7C95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A kiegyezés értékelése.  </w:t>
            </w:r>
          </w:p>
        </w:tc>
        <w:tc>
          <w:tcPr>
            <w:tcW w:w="567" w:type="pct"/>
          </w:tcPr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Tablókészítés az önkényuralom és a kiegyezés korának legfontosabb szereplőiről. </w:t>
            </w:r>
          </w:p>
          <w:p w:rsidR="00C16F95" w:rsidRPr="00145D9B" w:rsidRDefault="00C16F95" w:rsidP="00AD7016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 w:rsidRPr="00145D9B">
              <w:rPr>
                <w:rFonts w:eastAsia="Calibri" w:cs="Times New Roman"/>
                <w:color w:val="000000"/>
                <w:szCs w:val="24"/>
                <w:lang w:eastAsia="hu-HU"/>
              </w:rPr>
              <w:t>Történelmi portré készítése Deák Ferencről.</w:t>
            </w:r>
          </w:p>
          <w:p w:rsidR="00C16F95" w:rsidRPr="00145D9B" w:rsidRDefault="00C16F95" w:rsidP="00BA7C95">
            <w:pPr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1605" w:type="pct"/>
          </w:tcPr>
          <w:p w:rsidR="00C16F95" w:rsidRDefault="00C16F95" w:rsidP="00C16F95">
            <w:r>
              <w:t>Frontális munka</w:t>
            </w:r>
          </w:p>
          <w:p w:rsidR="00C16F95" w:rsidRDefault="00C16F95" w:rsidP="00C16F95">
            <w:r w:rsidRPr="00111068">
              <w:rPr>
                <w:b/>
              </w:rPr>
              <w:t>Kooperatív</w:t>
            </w:r>
            <w:r>
              <w:t xml:space="preserve"> munka</w:t>
            </w:r>
          </w:p>
          <w:p w:rsidR="002E40EC" w:rsidRDefault="002E40EC" w:rsidP="00C16F95"/>
          <w:p w:rsidR="00C16F95" w:rsidRDefault="00C16F95" w:rsidP="00C16F95">
            <w:proofErr w:type="gramStart"/>
            <w:r>
              <w:t>Olvasás- gyakorlás</w:t>
            </w:r>
            <w:proofErr w:type="gramEnd"/>
          </w:p>
          <w:p w:rsidR="00C16F95" w:rsidRPr="00111068" w:rsidRDefault="00C16F95" w:rsidP="00C16F95">
            <w:pPr>
              <w:rPr>
                <w:b/>
              </w:rPr>
            </w:pPr>
            <w:r w:rsidRPr="00111068">
              <w:rPr>
                <w:b/>
              </w:rPr>
              <w:t xml:space="preserve">Szövegértési gyakorlás </w:t>
            </w:r>
          </w:p>
          <w:p w:rsidR="00C16F95" w:rsidRDefault="00C16F95" w:rsidP="00C16F95">
            <w:r>
              <w:t xml:space="preserve">Fogalmak ismétlése / Új fogalmak megerősítése </w:t>
            </w:r>
          </w:p>
          <w:p w:rsidR="00C16F95" w:rsidRDefault="00C16F95" w:rsidP="00C16F95">
            <w:r>
              <w:t xml:space="preserve">Vizualitás fejlesztése </w:t>
            </w:r>
          </w:p>
          <w:p w:rsidR="00C16F95" w:rsidRDefault="00C16F95" w:rsidP="00C16F95">
            <w:r>
              <w:t xml:space="preserve">Könyv-, munkafüzet-használat gyakorlása, elmélyítése </w:t>
            </w:r>
          </w:p>
          <w:p w:rsidR="00C16F95" w:rsidRDefault="00C16F95" w:rsidP="00C16F95">
            <w:r>
              <w:t xml:space="preserve">Önálló munkára nevelés </w:t>
            </w:r>
          </w:p>
          <w:p w:rsidR="00C16F95" w:rsidRPr="00145D9B" w:rsidRDefault="00C16F95" w:rsidP="002E40EC">
            <w:pPr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862" w:type="pct"/>
          </w:tcPr>
          <w:p w:rsidR="00C16F95" w:rsidRPr="00145D9B" w:rsidRDefault="002E40EC" w:rsidP="002E40EC">
            <w:pPr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  <w:r>
              <w:rPr>
                <w:rFonts w:eastAsia="Calibri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16F95" w:rsidRPr="00145D9B" w:rsidTr="00111068">
        <w:trPr>
          <w:trHeight w:val="850"/>
        </w:trPr>
        <w:tc>
          <w:tcPr>
            <w:tcW w:w="177" w:type="pct"/>
            <w:vAlign w:val="center"/>
          </w:tcPr>
          <w:p w:rsidR="00C16F95" w:rsidRPr="00145D9B" w:rsidRDefault="00C16F95" w:rsidP="00AD7016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67-68.</w:t>
            </w:r>
          </w:p>
        </w:tc>
        <w:tc>
          <w:tcPr>
            <w:tcW w:w="604" w:type="pct"/>
            <w:vAlign w:val="center"/>
          </w:tcPr>
          <w:p w:rsidR="00C16F95" w:rsidRPr="00145D9B" w:rsidRDefault="00C16F95" w:rsidP="00863032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Összefoglalás, rendszerezés,</w:t>
            </w:r>
          </w:p>
        </w:tc>
        <w:tc>
          <w:tcPr>
            <w:tcW w:w="606" w:type="pct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79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567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1605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862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  <w:tr w:rsidR="00C16F95" w:rsidRPr="00145D9B" w:rsidTr="00111068">
        <w:trPr>
          <w:trHeight w:val="850"/>
        </w:trPr>
        <w:tc>
          <w:tcPr>
            <w:tcW w:w="177" w:type="pct"/>
            <w:vAlign w:val="center"/>
          </w:tcPr>
          <w:p w:rsidR="00C16F95" w:rsidRPr="00145D9B" w:rsidRDefault="00C16F95" w:rsidP="00AD7016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69.</w:t>
            </w:r>
          </w:p>
        </w:tc>
        <w:tc>
          <w:tcPr>
            <w:tcW w:w="604" w:type="pct"/>
            <w:vAlign w:val="center"/>
          </w:tcPr>
          <w:p w:rsidR="00C16F95" w:rsidRPr="00145D9B" w:rsidRDefault="00C16F95" w:rsidP="00863032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Számonkérés</w:t>
            </w:r>
          </w:p>
        </w:tc>
        <w:tc>
          <w:tcPr>
            <w:tcW w:w="606" w:type="pct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79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567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1605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862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  <w:tr w:rsidR="00C16F95" w:rsidRPr="00145D9B" w:rsidTr="00111068">
        <w:trPr>
          <w:trHeight w:val="850"/>
        </w:trPr>
        <w:tc>
          <w:tcPr>
            <w:tcW w:w="177" w:type="pct"/>
            <w:vAlign w:val="center"/>
          </w:tcPr>
          <w:p w:rsidR="00C16F95" w:rsidRPr="00145D9B" w:rsidRDefault="00C16F95" w:rsidP="00AD7016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70-71.</w:t>
            </w:r>
          </w:p>
        </w:tc>
        <w:tc>
          <w:tcPr>
            <w:tcW w:w="604" w:type="pct"/>
            <w:vAlign w:val="center"/>
          </w:tcPr>
          <w:p w:rsidR="00C16F95" w:rsidRPr="00145D9B" w:rsidRDefault="00C16F95" w:rsidP="00863032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Év végi ismétlés</w:t>
            </w:r>
          </w:p>
        </w:tc>
        <w:tc>
          <w:tcPr>
            <w:tcW w:w="606" w:type="pct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79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567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1605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862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  <w:tr w:rsidR="00C16F95" w:rsidRPr="00145D9B" w:rsidTr="00111068">
        <w:trPr>
          <w:trHeight w:val="850"/>
        </w:trPr>
        <w:tc>
          <w:tcPr>
            <w:tcW w:w="177" w:type="pct"/>
            <w:vAlign w:val="center"/>
          </w:tcPr>
          <w:p w:rsidR="00C16F95" w:rsidRPr="00145D9B" w:rsidRDefault="00C16F95" w:rsidP="00AD7016">
            <w:pPr>
              <w:jc w:val="center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72.</w:t>
            </w:r>
          </w:p>
        </w:tc>
        <w:tc>
          <w:tcPr>
            <w:tcW w:w="604" w:type="pct"/>
            <w:vAlign w:val="center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  <w:r w:rsidRPr="00145D9B">
              <w:rPr>
                <w:rFonts w:cs="Times New Roman"/>
                <w:szCs w:val="24"/>
              </w:rPr>
              <w:t>A tanév lezárása</w:t>
            </w:r>
          </w:p>
        </w:tc>
        <w:tc>
          <w:tcPr>
            <w:tcW w:w="606" w:type="pct"/>
          </w:tcPr>
          <w:p w:rsidR="00C16F95" w:rsidRPr="00145D9B" w:rsidRDefault="00C16F95" w:rsidP="00AD7016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79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567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1605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862" w:type="pct"/>
          </w:tcPr>
          <w:p w:rsidR="00C16F95" w:rsidRPr="00145D9B" w:rsidRDefault="00C16F95" w:rsidP="00AD7016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Cs w:val="24"/>
                <w:lang w:eastAsia="hu-HU"/>
              </w:rPr>
            </w:pPr>
          </w:p>
        </w:tc>
      </w:tr>
    </w:tbl>
    <w:p w:rsidR="00EE0A83" w:rsidRPr="00145D9B" w:rsidRDefault="00EE0A83" w:rsidP="006E2DDA">
      <w:pPr>
        <w:jc w:val="left"/>
        <w:rPr>
          <w:rFonts w:cs="Times New Roman"/>
          <w:szCs w:val="24"/>
        </w:rPr>
      </w:pPr>
    </w:p>
    <w:sectPr w:rsidR="00EE0A83" w:rsidRPr="00145D9B" w:rsidSect="0065441E">
      <w:footerReference w:type="default" r:id="rId10"/>
      <w:pgSz w:w="16838" w:h="11906" w:orient="landscape"/>
      <w:pgMar w:top="709" w:right="851" w:bottom="709" w:left="851" w:header="709" w:footer="709" w:gutter="0"/>
      <w:pgBorders w:offsetFrom="page">
        <w:top w:val="double" w:sz="4" w:space="24" w:color="A8D08D" w:themeColor="accent6" w:themeTint="99"/>
        <w:left w:val="double" w:sz="4" w:space="24" w:color="A8D08D" w:themeColor="accent6" w:themeTint="99"/>
        <w:bottom w:val="double" w:sz="4" w:space="24" w:color="A8D08D" w:themeColor="accent6" w:themeTint="99"/>
        <w:right w:val="double" w:sz="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8E" w:rsidRDefault="00141A8E" w:rsidP="00A56BDE">
      <w:r>
        <w:separator/>
      </w:r>
    </w:p>
  </w:endnote>
  <w:endnote w:type="continuationSeparator" w:id="0">
    <w:p w:rsidR="00141A8E" w:rsidRDefault="00141A8E" w:rsidP="00A5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Pinyon Script">
    <w:panose1 w:val="020105010801010D0002"/>
    <w:charset w:val="00"/>
    <w:family w:val="auto"/>
    <w:pitch w:val="variable"/>
    <w:sig w:usb0="A00000AF" w:usb1="00000002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195185"/>
      <w:docPartObj>
        <w:docPartGallery w:val="Page Numbers (Bottom of Page)"/>
        <w:docPartUnique/>
      </w:docPartObj>
    </w:sdtPr>
    <w:sdtEndPr/>
    <w:sdtContent>
      <w:p w:rsidR="006F68E7" w:rsidRDefault="006F68E7"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7DEAAA" wp14:editId="7AA0755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800000" cy="1800000"/>
                  <wp:effectExtent l="0" t="0" r="0" b="0"/>
                  <wp:wrapNone/>
                  <wp:docPr id="7" name="Háromszög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0000" cy="18000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A5E3B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F68E7" w:rsidRPr="0074089C" w:rsidRDefault="006F68E7">
                              <w:pPr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 w:rsidRPr="0074089C">
                                <w:rPr>
                                  <w:rFonts w:eastAsiaTheme="minorEastAsia" w:cs="Times New Roman"/>
                                  <w:b/>
                                  <w:szCs w:val="24"/>
                                </w:rPr>
                                <w:fldChar w:fldCharType="begin"/>
                              </w:r>
                              <w:r w:rsidRPr="0074089C">
                                <w:rPr>
                                  <w:b/>
                                  <w:szCs w:val="24"/>
                                </w:rPr>
                                <w:instrText>PAGE    \* MERGEFORMAT</w:instrText>
                              </w:r>
                              <w:r w:rsidRPr="0074089C">
                                <w:rPr>
                                  <w:rFonts w:eastAsiaTheme="minorEastAsia" w:cs="Times New Roman"/>
                                  <w:b/>
                                  <w:szCs w:val="24"/>
                                </w:rPr>
                                <w:fldChar w:fldCharType="separate"/>
                              </w:r>
                              <w:r w:rsidR="00BA21C7" w:rsidRPr="00BA21C7">
                                <w:rPr>
                                  <w:rFonts w:eastAsiaTheme="majorEastAsia" w:cstheme="majorBidi"/>
                                  <w:b/>
                                  <w:noProof/>
                                  <w:sz w:val="22"/>
                                  <w:szCs w:val="24"/>
                                </w:rPr>
                                <w:t>21</w:t>
                              </w:r>
                              <w:r w:rsidRPr="0074089C">
                                <w:rPr>
                                  <w:rFonts w:eastAsiaTheme="majorEastAsia" w:cstheme="majorBidi"/>
                                  <w:b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7DEAAA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7" o:spid="_x0000_s1026" type="#_x0000_t5" style="position:absolute;left:0;text-align:left;margin-left:90.55pt;margin-top:0;width:141.75pt;height:141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" adj="21600" fillcolor="#a5e3bb" stroked="f">
                  <v:textbox>
                    <w:txbxContent>
                      <w:p w:rsidR="006F68E7" w:rsidRPr="0074089C" w:rsidRDefault="006F68E7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74089C">
                          <w:rPr>
                            <w:rFonts w:eastAsiaTheme="minorEastAsia" w:cs="Times New Roman"/>
                            <w:b/>
                            <w:szCs w:val="24"/>
                          </w:rPr>
                          <w:fldChar w:fldCharType="begin"/>
                        </w:r>
                        <w:r w:rsidRPr="0074089C">
                          <w:rPr>
                            <w:b/>
                            <w:szCs w:val="24"/>
                          </w:rPr>
                          <w:instrText>PAGE    \* MERGEFORMAT</w:instrText>
                        </w:r>
                        <w:r w:rsidRPr="0074089C">
                          <w:rPr>
                            <w:rFonts w:eastAsiaTheme="minorEastAsia" w:cs="Times New Roman"/>
                            <w:b/>
                            <w:szCs w:val="24"/>
                          </w:rPr>
                          <w:fldChar w:fldCharType="separate"/>
                        </w:r>
                        <w:r w:rsidR="00BA21C7" w:rsidRPr="00BA21C7">
                          <w:rPr>
                            <w:rFonts w:eastAsiaTheme="majorEastAsia" w:cstheme="majorBidi"/>
                            <w:b/>
                            <w:noProof/>
                            <w:sz w:val="22"/>
                            <w:szCs w:val="24"/>
                          </w:rPr>
                          <w:t>21</w:t>
                        </w:r>
                        <w:r w:rsidRPr="0074089C">
                          <w:rPr>
                            <w:rFonts w:eastAsiaTheme="majorEastAsia" w:cstheme="majorBidi"/>
                            <w:b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8E" w:rsidRDefault="00141A8E" w:rsidP="00A56BDE">
      <w:r>
        <w:separator/>
      </w:r>
    </w:p>
  </w:footnote>
  <w:footnote w:type="continuationSeparator" w:id="0">
    <w:p w:rsidR="00141A8E" w:rsidRDefault="00141A8E" w:rsidP="00A5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9ED"/>
    <w:multiLevelType w:val="multilevel"/>
    <w:tmpl w:val="0F0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D04E8"/>
    <w:multiLevelType w:val="multilevel"/>
    <w:tmpl w:val="CBE6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E47AD"/>
    <w:multiLevelType w:val="multilevel"/>
    <w:tmpl w:val="A5F0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64926"/>
    <w:multiLevelType w:val="hybridMultilevel"/>
    <w:tmpl w:val="D930C9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54E80"/>
    <w:multiLevelType w:val="hybridMultilevel"/>
    <w:tmpl w:val="1A4082F0"/>
    <w:lvl w:ilvl="0" w:tplc="1C903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DCD"/>
    <w:multiLevelType w:val="multilevel"/>
    <w:tmpl w:val="AE8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50E4F"/>
    <w:multiLevelType w:val="hybridMultilevel"/>
    <w:tmpl w:val="26DAC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E57EE"/>
    <w:multiLevelType w:val="hybridMultilevel"/>
    <w:tmpl w:val="EA86D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87793"/>
    <w:multiLevelType w:val="multilevel"/>
    <w:tmpl w:val="7C58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E22FB"/>
    <w:multiLevelType w:val="multilevel"/>
    <w:tmpl w:val="3FAA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76E8D"/>
    <w:multiLevelType w:val="multilevel"/>
    <w:tmpl w:val="48B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D6805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63213"/>
    <w:multiLevelType w:val="multilevel"/>
    <w:tmpl w:val="2CA4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218D0"/>
    <w:multiLevelType w:val="multilevel"/>
    <w:tmpl w:val="16B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8F4A9C"/>
    <w:multiLevelType w:val="multilevel"/>
    <w:tmpl w:val="2AF4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C43EE"/>
    <w:multiLevelType w:val="multilevel"/>
    <w:tmpl w:val="6334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73008"/>
    <w:multiLevelType w:val="hybridMultilevel"/>
    <w:tmpl w:val="9D483C5A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43F84"/>
    <w:multiLevelType w:val="multilevel"/>
    <w:tmpl w:val="54B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A594A"/>
    <w:multiLevelType w:val="hybridMultilevel"/>
    <w:tmpl w:val="53846AE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85C91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657A4"/>
    <w:multiLevelType w:val="hybridMultilevel"/>
    <w:tmpl w:val="E9BC6E8C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0"/>
  </w:num>
  <w:num w:numId="4">
    <w:abstractNumId w:val="16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9"/>
  </w:num>
  <w:num w:numId="13">
    <w:abstractNumId w:val="17"/>
  </w:num>
  <w:num w:numId="14">
    <w:abstractNumId w:val="15"/>
  </w:num>
  <w:num w:numId="15">
    <w:abstractNumId w:val="10"/>
  </w:num>
  <w:num w:numId="16">
    <w:abstractNumId w:val="1"/>
  </w:num>
  <w:num w:numId="17">
    <w:abstractNumId w:val="8"/>
  </w:num>
  <w:num w:numId="18">
    <w:abstractNumId w:val="14"/>
  </w:num>
  <w:num w:numId="19">
    <w:abstractNumId w:val="5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86"/>
    <w:rsid w:val="0000594E"/>
    <w:rsid w:val="0002314C"/>
    <w:rsid w:val="00031A75"/>
    <w:rsid w:val="000366CA"/>
    <w:rsid w:val="000538E3"/>
    <w:rsid w:val="0005438E"/>
    <w:rsid w:val="00093437"/>
    <w:rsid w:val="0009551B"/>
    <w:rsid w:val="000A584D"/>
    <w:rsid w:val="000D066E"/>
    <w:rsid w:val="000E16FD"/>
    <w:rsid w:val="000E6973"/>
    <w:rsid w:val="000F2159"/>
    <w:rsid w:val="000F6F70"/>
    <w:rsid w:val="001060B6"/>
    <w:rsid w:val="00111068"/>
    <w:rsid w:val="00114629"/>
    <w:rsid w:val="00117827"/>
    <w:rsid w:val="001264A0"/>
    <w:rsid w:val="00132280"/>
    <w:rsid w:val="00141A8E"/>
    <w:rsid w:val="00145D9B"/>
    <w:rsid w:val="00145F7E"/>
    <w:rsid w:val="001468AC"/>
    <w:rsid w:val="00177421"/>
    <w:rsid w:val="001865CF"/>
    <w:rsid w:val="001A63C3"/>
    <w:rsid w:val="001A72CC"/>
    <w:rsid w:val="001B056C"/>
    <w:rsid w:val="001B75D3"/>
    <w:rsid w:val="001D5653"/>
    <w:rsid w:val="001E205B"/>
    <w:rsid w:val="001E6D74"/>
    <w:rsid w:val="001F51FD"/>
    <w:rsid w:val="00201CE4"/>
    <w:rsid w:val="002020B8"/>
    <w:rsid w:val="00203640"/>
    <w:rsid w:val="0020380F"/>
    <w:rsid w:val="00210590"/>
    <w:rsid w:val="00212708"/>
    <w:rsid w:val="0022735B"/>
    <w:rsid w:val="00251A16"/>
    <w:rsid w:val="00263D0B"/>
    <w:rsid w:val="00276C23"/>
    <w:rsid w:val="00276D62"/>
    <w:rsid w:val="00277F38"/>
    <w:rsid w:val="00290D38"/>
    <w:rsid w:val="002954CF"/>
    <w:rsid w:val="002955C2"/>
    <w:rsid w:val="002A4DED"/>
    <w:rsid w:val="002A7B92"/>
    <w:rsid w:val="002B25E7"/>
    <w:rsid w:val="002B740A"/>
    <w:rsid w:val="002C0064"/>
    <w:rsid w:val="002C0486"/>
    <w:rsid w:val="002D1544"/>
    <w:rsid w:val="002E106E"/>
    <w:rsid w:val="002E3ECF"/>
    <w:rsid w:val="002E40EC"/>
    <w:rsid w:val="0032235D"/>
    <w:rsid w:val="003257E7"/>
    <w:rsid w:val="0032686E"/>
    <w:rsid w:val="00333688"/>
    <w:rsid w:val="00337E9D"/>
    <w:rsid w:val="00340E10"/>
    <w:rsid w:val="0035096B"/>
    <w:rsid w:val="00361CA5"/>
    <w:rsid w:val="00364A86"/>
    <w:rsid w:val="0037384C"/>
    <w:rsid w:val="00381D51"/>
    <w:rsid w:val="00386B59"/>
    <w:rsid w:val="00395621"/>
    <w:rsid w:val="003A0C61"/>
    <w:rsid w:val="003A16BE"/>
    <w:rsid w:val="003B3072"/>
    <w:rsid w:val="003B67EF"/>
    <w:rsid w:val="003C4DD0"/>
    <w:rsid w:val="003D3ACB"/>
    <w:rsid w:val="003E2B0B"/>
    <w:rsid w:val="003E742E"/>
    <w:rsid w:val="00402440"/>
    <w:rsid w:val="00404221"/>
    <w:rsid w:val="00410286"/>
    <w:rsid w:val="00427552"/>
    <w:rsid w:val="004445B4"/>
    <w:rsid w:val="00450174"/>
    <w:rsid w:val="00461452"/>
    <w:rsid w:val="004619CC"/>
    <w:rsid w:val="00470ABE"/>
    <w:rsid w:val="00496637"/>
    <w:rsid w:val="00496B6A"/>
    <w:rsid w:val="00497D39"/>
    <w:rsid w:val="004A201E"/>
    <w:rsid w:val="004C287E"/>
    <w:rsid w:val="004D5CFC"/>
    <w:rsid w:val="004E1132"/>
    <w:rsid w:val="004F0892"/>
    <w:rsid w:val="005000B8"/>
    <w:rsid w:val="00513FF5"/>
    <w:rsid w:val="00516378"/>
    <w:rsid w:val="00530837"/>
    <w:rsid w:val="005322EF"/>
    <w:rsid w:val="00535465"/>
    <w:rsid w:val="00546454"/>
    <w:rsid w:val="00551748"/>
    <w:rsid w:val="00552B99"/>
    <w:rsid w:val="00556F55"/>
    <w:rsid w:val="00557C53"/>
    <w:rsid w:val="00582A21"/>
    <w:rsid w:val="00590788"/>
    <w:rsid w:val="005944ED"/>
    <w:rsid w:val="005E18AF"/>
    <w:rsid w:val="005E5CE6"/>
    <w:rsid w:val="005F53E9"/>
    <w:rsid w:val="00631677"/>
    <w:rsid w:val="00640A92"/>
    <w:rsid w:val="0065441E"/>
    <w:rsid w:val="00654BEC"/>
    <w:rsid w:val="00655B50"/>
    <w:rsid w:val="00670FC8"/>
    <w:rsid w:val="006746FD"/>
    <w:rsid w:val="00684A9A"/>
    <w:rsid w:val="006940AC"/>
    <w:rsid w:val="006B09A7"/>
    <w:rsid w:val="006B6036"/>
    <w:rsid w:val="006C3DAE"/>
    <w:rsid w:val="006D1D05"/>
    <w:rsid w:val="006D290F"/>
    <w:rsid w:val="006E2DDA"/>
    <w:rsid w:val="006F68E7"/>
    <w:rsid w:val="006F68EE"/>
    <w:rsid w:val="006F7FA0"/>
    <w:rsid w:val="00704CBF"/>
    <w:rsid w:val="00713ADE"/>
    <w:rsid w:val="007148DC"/>
    <w:rsid w:val="007235DB"/>
    <w:rsid w:val="00723792"/>
    <w:rsid w:val="00727237"/>
    <w:rsid w:val="00734859"/>
    <w:rsid w:val="00735025"/>
    <w:rsid w:val="007610A6"/>
    <w:rsid w:val="00764AB9"/>
    <w:rsid w:val="007715EE"/>
    <w:rsid w:val="0078311F"/>
    <w:rsid w:val="007915FA"/>
    <w:rsid w:val="007A6D0C"/>
    <w:rsid w:val="007B2073"/>
    <w:rsid w:val="007B4503"/>
    <w:rsid w:val="007B65F6"/>
    <w:rsid w:val="007C5D9A"/>
    <w:rsid w:val="007C6A31"/>
    <w:rsid w:val="007D46EB"/>
    <w:rsid w:val="007E331A"/>
    <w:rsid w:val="007F30A1"/>
    <w:rsid w:val="00807945"/>
    <w:rsid w:val="008151EE"/>
    <w:rsid w:val="00821C1B"/>
    <w:rsid w:val="008244F7"/>
    <w:rsid w:val="008300CC"/>
    <w:rsid w:val="008456E7"/>
    <w:rsid w:val="008538FA"/>
    <w:rsid w:val="00863032"/>
    <w:rsid w:val="00867977"/>
    <w:rsid w:val="00871807"/>
    <w:rsid w:val="00871E1C"/>
    <w:rsid w:val="0089657D"/>
    <w:rsid w:val="00897BB3"/>
    <w:rsid w:val="008A58B4"/>
    <w:rsid w:val="008B6495"/>
    <w:rsid w:val="008B69CD"/>
    <w:rsid w:val="008C77C0"/>
    <w:rsid w:val="008C782D"/>
    <w:rsid w:val="008D62F4"/>
    <w:rsid w:val="008F4220"/>
    <w:rsid w:val="009052FB"/>
    <w:rsid w:val="00932DF6"/>
    <w:rsid w:val="009347A1"/>
    <w:rsid w:val="00941697"/>
    <w:rsid w:val="009611E8"/>
    <w:rsid w:val="00971A99"/>
    <w:rsid w:val="00975434"/>
    <w:rsid w:val="0098147C"/>
    <w:rsid w:val="00987925"/>
    <w:rsid w:val="00996784"/>
    <w:rsid w:val="009B22CC"/>
    <w:rsid w:val="009B56C7"/>
    <w:rsid w:val="009B79C9"/>
    <w:rsid w:val="009C0CD3"/>
    <w:rsid w:val="009C29AC"/>
    <w:rsid w:val="009D14D2"/>
    <w:rsid w:val="00A01F72"/>
    <w:rsid w:val="00A02BFD"/>
    <w:rsid w:val="00A043FA"/>
    <w:rsid w:val="00A06BC5"/>
    <w:rsid w:val="00A1395F"/>
    <w:rsid w:val="00A2578F"/>
    <w:rsid w:val="00A4326A"/>
    <w:rsid w:val="00A535C4"/>
    <w:rsid w:val="00A56BDE"/>
    <w:rsid w:val="00A6249E"/>
    <w:rsid w:val="00A6573B"/>
    <w:rsid w:val="00A8222B"/>
    <w:rsid w:val="00A9542D"/>
    <w:rsid w:val="00AB3191"/>
    <w:rsid w:val="00AC1DF4"/>
    <w:rsid w:val="00AD7016"/>
    <w:rsid w:val="00AE406C"/>
    <w:rsid w:val="00AF0868"/>
    <w:rsid w:val="00AF5E80"/>
    <w:rsid w:val="00B0080E"/>
    <w:rsid w:val="00B153E8"/>
    <w:rsid w:val="00B176A5"/>
    <w:rsid w:val="00B303FD"/>
    <w:rsid w:val="00B349E5"/>
    <w:rsid w:val="00B41BD9"/>
    <w:rsid w:val="00B475B4"/>
    <w:rsid w:val="00B50748"/>
    <w:rsid w:val="00B5482F"/>
    <w:rsid w:val="00B672DD"/>
    <w:rsid w:val="00BA21C7"/>
    <w:rsid w:val="00BA7C95"/>
    <w:rsid w:val="00BB042B"/>
    <w:rsid w:val="00BC2BDF"/>
    <w:rsid w:val="00BD1CCD"/>
    <w:rsid w:val="00BD3122"/>
    <w:rsid w:val="00BD47F9"/>
    <w:rsid w:val="00BE3397"/>
    <w:rsid w:val="00BE734A"/>
    <w:rsid w:val="00BF09E2"/>
    <w:rsid w:val="00BF0B36"/>
    <w:rsid w:val="00BF1717"/>
    <w:rsid w:val="00BF2383"/>
    <w:rsid w:val="00BF624B"/>
    <w:rsid w:val="00BF64E7"/>
    <w:rsid w:val="00BF69BA"/>
    <w:rsid w:val="00BF794F"/>
    <w:rsid w:val="00C158FE"/>
    <w:rsid w:val="00C15E9D"/>
    <w:rsid w:val="00C16F95"/>
    <w:rsid w:val="00C21CD8"/>
    <w:rsid w:val="00C26182"/>
    <w:rsid w:val="00C266D1"/>
    <w:rsid w:val="00C3715B"/>
    <w:rsid w:val="00C51477"/>
    <w:rsid w:val="00C520F1"/>
    <w:rsid w:val="00C5491E"/>
    <w:rsid w:val="00C62301"/>
    <w:rsid w:val="00C625D9"/>
    <w:rsid w:val="00C65505"/>
    <w:rsid w:val="00C73B21"/>
    <w:rsid w:val="00C82B37"/>
    <w:rsid w:val="00CA533F"/>
    <w:rsid w:val="00CE0704"/>
    <w:rsid w:val="00CE09A1"/>
    <w:rsid w:val="00CE1091"/>
    <w:rsid w:val="00CE1805"/>
    <w:rsid w:val="00CF0D4E"/>
    <w:rsid w:val="00CF6A7E"/>
    <w:rsid w:val="00D00AB8"/>
    <w:rsid w:val="00D02BDB"/>
    <w:rsid w:val="00D11B58"/>
    <w:rsid w:val="00D16EA9"/>
    <w:rsid w:val="00D1781D"/>
    <w:rsid w:val="00D245A9"/>
    <w:rsid w:val="00D260A1"/>
    <w:rsid w:val="00D33926"/>
    <w:rsid w:val="00D62FDA"/>
    <w:rsid w:val="00D6485F"/>
    <w:rsid w:val="00D763DF"/>
    <w:rsid w:val="00D81B29"/>
    <w:rsid w:val="00D90163"/>
    <w:rsid w:val="00DA20BB"/>
    <w:rsid w:val="00DB029C"/>
    <w:rsid w:val="00DB5E5B"/>
    <w:rsid w:val="00DD7C86"/>
    <w:rsid w:val="00DE1A20"/>
    <w:rsid w:val="00DE7FDB"/>
    <w:rsid w:val="00E03884"/>
    <w:rsid w:val="00E37B10"/>
    <w:rsid w:val="00E40007"/>
    <w:rsid w:val="00E55CD9"/>
    <w:rsid w:val="00E6082E"/>
    <w:rsid w:val="00E66242"/>
    <w:rsid w:val="00E663FC"/>
    <w:rsid w:val="00E76CA7"/>
    <w:rsid w:val="00E7796A"/>
    <w:rsid w:val="00E93BAD"/>
    <w:rsid w:val="00E93E45"/>
    <w:rsid w:val="00E96F2B"/>
    <w:rsid w:val="00E97C70"/>
    <w:rsid w:val="00EB5D74"/>
    <w:rsid w:val="00EC4BB5"/>
    <w:rsid w:val="00ED04E0"/>
    <w:rsid w:val="00ED2219"/>
    <w:rsid w:val="00EE0A83"/>
    <w:rsid w:val="00EE3FC4"/>
    <w:rsid w:val="00F00A55"/>
    <w:rsid w:val="00F00CBA"/>
    <w:rsid w:val="00F03119"/>
    <w:rsid w:val="00F11BA4"/>
    <w:rsid w:val="00F136F7"/>
    <w:rsid w:val="00F205C4"/>
    <w:rsid w:val="00F31BBC"/>
    <w:rsid w:val="00F37CBE"/>
    <w:rsid w:val="00F4696E"/>
    <w:rsid w:val="00F646AC"/>
    <w:rsid w:val="00F64F1F"/>
    <w:rsid w:val="00F71C24"/>
    <w:rsid w:val="00F94E4F"/>
    <w:rsid w:val="00FA010D"/>
    <w:rsid w:val="00FA21E7"/>
    <w:rsid w:val="00FB0500"/>
    <w:rsid w:val="00FB4A3B"/>
    <w:rsid w:val="00FB4D1D"/>
    <w:rsid w:val="00FB4F4D"/>
    <w:rsid w:val="00FB6968"/>
    <w:rsid w:val="00FC0CD5"/>
    <w:rsid w:val="00FC21E9"/>
    <w:rsid w:val="00FC4292"/>
    <w:rsid w:val="00FC790A"/>
    <w:rsid w:val="00FD0EE7"/>
    <w:rsid w:val="00FE006B"/>
    <w:rsid w:val="00FE25CF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A249E3"/>
  <w15:docId w15:val="{C4B772F7-1709-40FB-9A86-7FDB495E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438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rsid w:val="00EE0A83"/>
    <w:pPr>
      <w:keepNext/>
      <w:keepLines/>
      <w:spacing w:before="720" w:after="360"/>
      <w:outlineLvl w:val="0"/>
    </w:pPr>
    <w:rPr>
      <w:rFonts w:ascii="Garamond" w:eastAsiaTheme="majorEastAsia" w:hAnsi="Garamond" w:cstheme="majorBidi"/>
      <w:b/>
      <w:color w:val="34AA5D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14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D221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6BD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BDE"/>
    <w:rPr>
      <w:rFonts w:ascii="Times New Roman" w:hAnsi="Times New Roman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EE0A83"/>
    <w:rPr>
      <w:rFonts w:ascii="Garamond" w:eastAsiaTheme="majorEastAsia" w:hAnsi="Garamond" w:cstheme="majorBidi"/>
      <w:b/>
      <w:color w:val="34AA5D"/>
      <w:sz w:val="32"/>
      <w:szCs w:val="32"/>
    </w:rPr>
  </w:style>
  <w:style w:type="paragraph" w:styleId="Nincstrkz">
    <w:name w:val="No Spacing"/>
    <w:link w:val="NincstrkzChar"/>
    <w:uiPriority w:val="1"/>
    <w:qFormat/>
    <w:rsid w:val="00EE0A83"/>
    <w:pPr>
      <w:spacing w:after="0" w:line="240" w:lineRule="auto"/>
    </w:pPr>
    <w:rPr>
      <w:rFonts w:ascii="Times New Roman" w:hAnsi="Times New Roman" w:cstheme="minorHAnsi"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EE0A83"/>
    <w:rPr>
      <w:rFonts w:ascii="Times New Roman" w:hAnsi="Times New Roman" w:cs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2B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2BDF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9D14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blzatSzveg">
    <w:name w:val="Táblázat_Szöveg"/>
    <w:basedOn w:val="Norml"/>
    <w:qFormat/>
    <w:rsid w:val="00BF69BA"/>
    <w:pPr>
      <w:spacing w:before="40" w:after="40"/>
      <w:contextualSpacing/>
      <w:jc w:val="left"/>
    </w:pPr>
    <w:rPr>
      <w:rFonts w:ascii="Garamond" w:eastAsia="Times New Roman" w:hAnsi="Garamond" w:cs="Times New Roman"/>
      <w:bCs/>
      <w:sz w:val="22"/>
      <w:lang w:eastAsia="hu-HU"/>
    </w:rPr>
  </w:style>
  <w:style w:type="character" w:styleId="Kiemels2">
    <w:name w:val="Strong"/>
    <w:basedOn w:val="Bekezdsalapbettpusa"/>
    <w:uiPriority w:val="22"/>
    <w:qFormat/>
    <w:rsid w:val="00BF69BA"/>
    <w:rPr>
      <w:b/>
      <w:bCs/>
    </w:rPr>
  </w:style>
  <w:style w:type="character" w:styleId="Kiemels">
    <w:name w:val="Emphasis"/>
    <w:basedOn w:val="Bekezdsalapbettpusa"/>
    <w:uiPriority w:val="20"/>
    <w:qFormat/>
    <w:rsid w:val="00BF69BA"/>
    <w:rPr>
      <w:i/>
      <w:iCs/>
    </w:rPr>
  </w:style>
  <w:style w:type="paragraph" w:customStyle="1" w:styleId="kenyerszoveg">
    <w:name w:val="kenyerszoveg"/>
    <w:basedOn w:val="Norml"/>
    <w:qFormat/>
    <w:rsid w:val="00ED04E0"/>
    <w:pPr>
      <w:shd w:val="clear" w:color="auto" w:fill="FFFFFF"/>
      <w:spacing w:after="120" w:line="276" w:lineRule="auto"/>
    </w:pPr>
    <w:rPr>
      <w:rFonts w:ascii="Calibri" w:hAnsi="Calibri" w:cs="Calibri"/>
      <w:sz w:val="22"/>
    </w:rPr>
  </w:style>
  <w:style w:type="paragraph" w:customStyle="1" w:styleId="Tblzat">
    <w:name w:val="Táblázat"/>
    <w:basedOn w:val="Norml"/>
    <w:rsid w:val="00ED04E0"/>
    <w:pPr>
      <w:suppressAutoHyphens/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eastAsia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vecser@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4814-9D64-44CC-86F0-D8E406FE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3388</Words>
  <Characters>23381</Characters>
  <Application>Microsoft Office Word</Application>
  <DocSecurity>0</DocSecurity>
  <Lines>194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Adrienn</dc:creator>
  <cp:lastModifiedBy>Gyermekjóléti Alapítvány </cp:lastModifiedBy>
  <cp:revision>4</cp:revision>
  <dcterms:created xsi:type="dcterms:W3CDTF">2025-08-25T19:31:00Z</dcterms:created>
  <dcterms:modified xsi:type="dcterms:W3CDTF">2025-08-25T19:38:00Z</dcterms:modified>
</cp:coreProperties>
</file>